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AA6DC8" w14:textId="2258243A" w:rsidR="008E6A6E" w:rsidRDefault="00FF52BD" w:rsidP="00022E2C">
      <w:pPr>
        <w:spacing w:before="240" w:after="240" w:line="360" w:lineRule="auto"/>
        <w:jc w:val="center"/>
        <w:rPr>
          <w:rFonts w:ascii="Arial" w:hAnsi="Arial" w:cs="Arial"/>
          <w:b/>
          <w:szCs w:val="24"/>
        </w:rPr>
      </w:pPr>
      <w:bookmarkStart w:id="0" w:name="_GoBack"/>
      <w:bookmarkEnd w:id="0"/>
      <w:r>
        <w:rPr>
          <w:rFonts w:ascii="Arial" w:hAnsi="Arial" w:cs="Arial"/>
          <w:b/>
          <w:noProof/>
          <w:szCs w:val="24"/>
        </w:rPr>
        <w:drawing>
          <wp:inline distT="0" distB="0" distL="0" distR="0" wp14:anchorId="2A7287D5" wp14:editId="647AA175">
            <wp:extent cx="2105025" cy="1541805"/>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8"/>
                    <a:stretch>
                      <a:fillRect/>
                    </a:stretch>
                  </pic:blipFill>
                  <pic:spPr>
                    <a:xfrm>
                      <a:off x="0" y="0"/>
                      <a:ext cx="2156726" cy="1579673"/>
                    </a:xfrm>
                    <a:prstGeom prst="rect">
                      <a:avLst/>
                    </a:prstGeom>
                  </pic:spPr>
                </pic:pic>
              </a:graphicData>
            </a:graphic>
          </wp:inline>
        </w:drawing>
      </w:r>
    </w:p>
    <w:p w14:paraId="5D79E455" w14:textId="17D06A67" w:rsidR="00A25860" w:rsidRPr="00D35116" w:rsidRDefault="00022E2C" w:rsidP="00022E2C">
      <w:pPr>
        <w:spacing w:before="240" w:after="240" w:line="360" w:lineRule="auto"/>
        <w:jc w:val="center"/>
        <w:rPr>
          <w:rFonts w:ascii="Arial" w:hAnsi="Arial" w:cs="Arial"/>
          <w:b/>
          <w:szCs w:val="24"/>
        </w:rPr>
      </w:pPr>
      <w:r w:rsidRPr="00D35116">
        <w:rPr>
          <w:rFonts w:ascii="Arial" w:hAnsi="Arial" w:cs="Arial"/>
          <w:b/>
          <w:szCs w:val="24"/>
        </w:rPr>
        <w:t>CONFIDENTIALITY AGREEMENT</w:t>
      </w:r>
    </w:p>
    <w:p w14:paraId="283970F0" w14:textId="77777777" w:rsidR="00D44B49" w:rsidRPr="00D35116" w:rsidRDefault="00D44B49">
      <w:pPr>
        <w:spacing w:before="240" w:after="240" w:line="360" w:lineRule="auto"/>
        <w:jc w:val="both"/>
        <w:rPr>
          <w:rFonts w:ascii="Arial" w:hAnsi="Arial" w:cs="Arial"/>
          <w:sz w:val="22"/>
          <w:szCs w:val="22"/>
        </w:rPr>
      </w:pPr>
      <w:r w:rsidRPr="00D35116">
        <w:rPr>
          <w:rFonts w:ascii="Arial" w:hAnsi="Arial" w:cs="Arial"/>
          <w:b/>
          <w:sz w:val="22"/>
          <w:szCs w:val="22"/>
        </w:rPr>
        <w:t>DATED:</w:t>
      </w:r>
      <w:r w:rsidRPr="00D35116">
        <w:rPr>
          <w:rFonts w:ascii="Arial" w:hAnsi="Arial" w:cs="Arial"/>
          <w:b/>
          <w:sz w:val="22"/>
          <w:szCs w:val="22"/>
        </w:rPr>
        <w:tab/>
      </w:r>
      <w:r w:rsidRPr="00D35116">
        <w:rPr>
          <w:rFonts w:ascii="Arial" w:hAnsi="Arial" w:cs="Arial"/>
          <w:sz w:val="22"/>
          <w:szCs w:val="22"/>
        </w:rPr>
        <w:t>The date referred to in Item 1 of the Schedule (‘</w:t>
      </w:r>
      <w:r w:rsidR="00336F6A" w:rsidRPr="00D35116">
        <w:rPr>
          <w:rFonts w:ascii="Arial" w:hAnsi="Arial" w:cs="Arial"/>
          <w:b/>
          <w:sz w:val="22"/>
          <w:szCs w:val="22"/>
        </w:rPr>
        <w:t>Commencement Date</w:t>
      </w:r>
      <w:r w:rsidR="00336F6A" w:rsidRPr="00D35116">
        <w:rPr>
          <w:rFonts w:ascii="Arial" w:hAnsi="Arial" w:cs="Arial"/>
          <w:sz w:val="22"/>
          <w:szCs w:val="22"/>
        </w:rPr>
        <w:t>’</w:t>
      </w:r>
      <w:r w:rsidRPr="00D35116">
        <w:rPr>
          <w:rFonts w:ascii="Arial" w:hAnsi="Arial" w:cs="Arial"/>
          <w:sz w:val="22"/>
          <w:szCs w:val="22"/>
        </w:rPr>
        <w:t>).</w:t>
      </w:r>
    </w:p>
    <w:p w14:paraId="3EAE7BC8" w14:textId="6FE150BF" w:rsidR="00D44B49" w:rsidRPr="00D35116" w:rsidRDefault="00D44B49">
      <w:pPr>
        <w:spacing w:after="120" w:line="360" w:lineRule="auto"/>
        <w:jc w:val="both"/>
        <w:rPr>
          <w:rFonts w:ascii="Arial" w:hAnsi="Arial" w:cs="Arial"/>
          <w:sz w:val="22"/>
          <w:szCs w:val="22"/>
        </w:rPr>
      </w:pPr>
      <w:r w:rsidRPr="00D35116">
        <w:rPr>
          <w:rFonts w:ascii="Arial" w:hAnsi="Arial" w:cs="Arial"/>
          <w:b/>
          <w:sz w:val="22"/>
          <w:szCs w:val="22"/>
        </w:rPr>
        <w:t>PARTIES:</w:t>
      </w:r>
      <w:r w:rsidRPr="00D35116">
        <w:rPr>
          <w:rFonts w:ascii="Arial" w:hAnsi="Arial" w:cs="Arial"/>
          <w:b/>
          <w:sz w:val="22"/>
          <w:szCs w:val="22"/>
        </w:rPr>
        <w:tab/>
      </w:r>
      <w:r w:rsidRPr="00D35116">
        <w:rPr>
          <w:rFonts w:ascii="Arial" w:hAnsi="Arial" w:cs="Arial"/>
          <w:sz w:val="22"/>
          <w:szCs w:val="22"/>
        </w:rPr>
        <w:t>1.</w:t>
      </w:r>
      <w:r w:rsidRPr="00D35116">
        <w:rPr>
          <w:rFonts w:ascii="Arial" w:hAnsi="Arial" w:cs="Arial"/>
          <w:sz w:val="22"/>
          <w:szCs w:val="22"/>
        </w:rPr>
        <w:tab/>
        <w:t>The party referred to in Item 2 of the Schedule (‘</w:t>
      </w:r>
      <w:r w:rsidR="00E86FB0" w:rsidRPr="00D35116">
        <w:rPr>
          <w:rFonts w:ascii="Arial" w:hAnsi="Arial" w:cs="Arial"/>
          <w:b/>
          <w:sz w:val="22"/>
          <w:szCs w:val="22"/>
        </w:rPr>
        <w:t>Principal</w:t>
      </w:r>
      <w:r w:rsidRPr="00D35116">
        <w:rPr>
          <w:rFonts w:ascii="Arial" w:hAnsi="Arial" w:cs="Arial"/>
          <w:sz w:val="22"/>
          <w:szCs w:val="22"/>
        </w:rPr>
        <w:t>’).</w:t>
      </w:r>
    </w:p>
    <w:p w14:paraId="46CF8444" w14:textId="6BBED278" w:rsidR="00D44B49" w:rsidRPr="00D35116" w:rsidRDefault="00E86FB0">
      <w:pPr>
        <w:spacing w:after="120" w:line="360" w:lineRule="auto"/>
        <w:ind w:left="2160" w:hanging="720"/>
        <w:jc w:val="both"/>
        <w:rPr>
          <w:rFonts w:ascii="Arial" w:hAnsi="Arial" w:cs="Arial"/>
          <w:sz w:val="22"/>
          <w:szCs w:val="22"/>
        </w:rPr>
      </w:pPr>
      <w:r w:rsidRPr="00D35116">
        <w:rPr>
          <w:rFonts w:ascii="Arial" w:hAnsi="Arial" w:cs="Arial"/>
          <w:sz w:val="22"/>
          <w:szCs w:val="22"/>
        </w:rPr>
        <w:t>2.</w:t>
      </w:r>
      <w:r w:rsidRPr="00D35116">
        <w:rPr>
          <w:rFonts w:ascii="Arial" w:hAnsi="Arial" w:cs="Arial"/>
          <w:sz w:val="22"/>
          <w:szCs w:val="22"/>
        </w:rPr>
        <w:tab/>
      </w:r>
      <w:r w:rsidR="00D44B49" w:rsidRPr="00D35116">
        <w:rPr>
          <w:rFonts w:ascii="Arial" w:hAnsi="Arial" w:cs="Arial"/>
          <w:sz w:val="22"/>
          <w:szCs w:val="22"/>
        </w:rPr>
        <w:t>The party referred to in Item 3 of the Schedule (‘</w:t>
      </w:r>
      <w:r w:rsidR="00FA5B7C">
        <w:rPr>
          <w:rFonts w:ascii="Arial" w:hAnsi="Arial" w:cs="Arial"/>
          <w:b/>
          <w:sz w:val="22"/>
          <w:szCs w:val="22"/>
        </w:rPr>
        <w:t>Atlas</w:t>
      </w:r>
      <w:r w:rsidR="00D44B49" w:rsidRPr="00D35116">
        <w:rPr>
          <w:rFonts w:ascii="Arial" w:hAnsi="Arial" w:cs="Arial"/>
          <w:sz w:val="22"/>
          <w:szCs w:val="22"/>
        </w:rPr>
        <w:t>’).</w:t>
      </w:r>
    </w:p>
    <w:p w14:paraId="22121207" w14:textId="77777777" w:rsidR="00D44B49" w:rsidRPr="00D35116" w:rsidRDefault="00D44B49" w:rsidP="00D71469">
      <w:pPr>
        <w:pBdr>
          <w:top w:val="single" w:sz="4" w:space="1" w:color="auto"/>
        </w:pBdr>
        <w:spacing w:before="120" w:after="120"/>
        <w:ind w:left="720" w:hanging="720"/>
        <w:jc w:val="both"/>
        <w:rPr>
          <w:rFonts w:ascii="Arial" w:hAnsi="Arial" w:cs="Arial"/>
          <w:b/>
          <w:sz w:val="22"/>
          <w:szCs w:val="22"/>
        </w:rPr>
      </w:pPr>
    </w:p>
    <w:p w14:paraId="2A4A4A8B" w14:textId="43BD0BA1" w:rsidR="00D44B49" w:rsidRPr="00D35116" w:rsidRDefault="00D44B49" w:rsidP="00EA65B3">
      <w:pPr>
        <w:spacing w:before="120" w:after="240"/>
        <w:ind w:left="720" w:hanging="720"/>
        <w:jc w:val="both"/>
        <w:rPr>
          <w:rFonts w:ascii="Arial" w:hAnsi="Arial" w:cs="Arial"/>
          <w:szCs w:val="24"/>
        </w:rPr>
      </w:pPr>
      <w:r w:rsidRPr="00D35116">
        <w:rPr>
          <w:rFonts w:ascii="Arial" w:hAnsi="Arial" w:cs="Arial"/>
          <w:b/>
          <w:szCs w:val="24"/>
        </w:rPr>
        <w:t>B</w:t>
      </w:r>
      <w:r w:rsidR="00D35116">
        <w:rPr>
          <w:rFonts w:ascii="Arial" w:hAnsi="Arial" w:cs="Arial"/>
          <w:b/>
          <w:szCs w:val="24"/>
        </w:rPr>
        <w:t>ackground</w:t>
      </w:r>
    </w:p>
    <w:p w14:paraId="7F1A9294" w14:textId="245494AE" w:rsidR="00D44B49" w:rsidRPr="00D35116" w:rsidRDefault="00D44B49" w:rsidP="00EA65B3">
      <w:pPr>
        <w:spacing w:before="120" w:after="240"/>
        <w:ind w:left="720" w:hanging="720"/>
        <w:jc w:val="both"/>
        <w:rPr>
          <w:rFonts w:ascii="Arial" w:hAnsi="Arial" w:cs="Arial"/>
          <w:sz w:val="22"/>
          <w:szCs w:val="22"/>
        </w:rPr>
      </w:pPr>
      <w:r w:rsidRPr="00D35116">
        <w:rPr>
          <w:rFonts w:ascii="Arial" w:hAnsi="Arial" w:cs="Arial"/>
          <w:sz w:val="22"/>
          <w:szCs w:val="22"/>
        </w:rPr>
        <w:t>A.</w:t>
      </w:r>
      <w:r w:rsidRPr="00D35116">
        <w:rPr>
          <w:rFonts w:ascii="Arial" w:hAnsi="Arial" w:cs="Arial"/>
          <w:sz w:val="22"/>
          <w:szCs w:val="22"/>
        </w:rPr>
        <w:tab/>
        <w:t xml:space="preserve">The </w:t>
      </w:r>
      <w:r w:rsidR="00E86FB0" w:rsidRPr="00D35116">
        <w:rPr>
          <w:rFonts w:ascii="Arial" w:hAnsi="Arial" w:cs="Arial"/>
          <w:sz w:val="22"/>
          <w:szCs w:val="22"/>
        </w:rPr>
        <w:t>Principal</w:t>
      </w:r>
      <w:r w:rsidR="008E4FED" w:rsidRPr="00D35116">
        <w:rPr>
          <w:rFonts w:ascii="Arial" w:hAnsi="Arial" w:cs="Arial"/>
          <w:sz w:val="22"/>
          <w:szCs w:val="22"/>
        </w:rPr>
        <w:t xml:space="preserve"> is the </w:t>
      </w:r>
      <w:r w:rsidR="00E57F86" w:rsidRPr="00D35116">
        <w:rPr>
          <w:rFonts w:ascii="Arial" w:hAnsi="Arial" w:cs="Arial"/>
          <w:sz w:val="22"/>
          <w:szCs w:val="22"/>
        </w:rPr>
        <w:t>owner of Confidential Information</w:t>
      </w:r>
      <w:r w:rsidRPr="00D35116">
        <w:rPr>
          <w:rFonts w:ascii="Arial" w:hAnsi="Arial" w:cs="Arial"/>
          <w:sz w:val="22"/>
          <w:szCs w:val="22"/>
        </w:rPr>
        <w:t>.</w:t>
      </w:r>
    </w:p>
    <w:p w14:paraId="39764109" w14:textId="182E7DC9" w:rsidR="00D44B49" w:rsidRPr="00D35116" w:rsidRDefault="00D44B49" w:rsidP="00EA65B3">
      <w:pPr>
        <w:spacing w:before="120" w:after="240"/>
        <w:ind w:left="720" w:hanging="720"/>
        <w:jc w:val="both"/>
        <w:rPr>
          <w:rFonts w:ascii="Arial" w:hAnsi="Arial" w:cs="Arial"/>
          <w:sz w:val="22"/>
          <w:szCs w:val="22"/>
        </w:rPr>
      </w:pPr>
      <w:r w:rsidRPr="00D35116">
        <w:rPr>
          <w:rFonts w:ascii="Arial" w:hAnsi="Arial" w:cs="Arial"/>
          <w:sz w:val="22"/>
          <w:szCs w:val="22"/>
        </w:rPr>
        <w:t>B.</w:t>
      </w:r>
      <w:r w:rsidRPr="00D35116">
        <w:rPr>
          <w:rFonts w:ascii="Arial" w:hAnsi="Arial" w:cs="Arial"/>
          <w:sz w:val="22"/>
          <w:szCs w:val="22"/>
        </w:rPr>
        <w:tab/>
      </w:r>
      <w:r w:rsidR="00FA5B7C">
        <w:rPr>
          <w:rFonts w:ascii="Arial" w:hAnsi="Arial" w:cs="Arial"/>
          <w:sz w:val="22"/>
          <w:szCs w:val="22"/>
        </w:rPr>
        <w:t>Atlas</w:t>
      </w:r>
      <w:r w:rsidR="00E57F86" w:rsidRPr="00D35116">
        <w:rPr>
          <w:rFonts w:ascii="Arial" w:hAnsi="Arial" w:cs="Arial"/>
          <w:sz w:val="22"/>
          <w:szCs w:val="22"/>
        </w:rPr>
        <w:t xml:space="preserve"> has agreed to provide </w:t>
      </w:r>
      <w:r w:rsidR="00E86FB0" w:rsidRPr="00D35116">
        <w:rPr>
          <w:rFonts w:ascii="Arial" w:hAnsi="Arial" w:cs="Arial"/>
          <w:sz w:val="22"/>
          <w:szCs w:val="22"/>
        </w:rPr>
        <w:t>certain services</w:t>
      </w:r>
      <w:r w:rsidR="00E57F86" w:rsidRPr="00D35116">
        <w:rPr>
          <w:rFonts w:ascii="Arial" w:hAnsi="Arial" w:cs="Arial"/>
          <w:sz w:val="22"/>
          <w:szCs w:val="22"/>
        </w:rPr>
        <w:t xml:space="preserve"> to the </w:t>
      </w:r>
      <w:r w:rsidR="00E86FB0" w:rsidRPr="00D35116">
        <w:rPr>
          <w:rFonts w:ascii="Arial" w:hAnsi="Arial" w:cs="Arial"/>
          <w:sz w:val="22"/>
          <w:szCs w:val="22"/>
        </w:rPr>
        <w:t>Principal</w:t>
      </w:r>
      <w:r w:rsidR="00E57F86" w:rsidRPr="00D35116">
        <w:rPr>
          <w:rFonts w:ascii="Arial" w:hAnsi="Arial" w:cs="Arial"/>
          <w:sz w:val="22"/>
          <w:szCs w:val="22"/>
        </w:rPr>
        <w:t xml:space="preserve"> and in order to do so, the </w:t>
      </w:r>
      <w:r w:rsidR="00E86FB0" w:rsidRPr="00D35116">
        <w:rPr>
          <w:rFonts w:ascii="Arial" w:hAnsi="Arial" w:cs="Arial"/>
          <w:sz w:val="22"/>
          <w:szCs w:val="22"/>
        </w:rPr>
        <w:t>Principal</w:t>
      </w:r>
      <w:r w:rsidR="00E57F86" w:rsidRPr="00D35116">
        <w:rPr>
          <w:rFonts w:ascii="Arial" w:hAnsi="Arial" w:cs="Arial"/>
          <w:sz w:val="22"/>
          <w:szCs w:val="22"/>
        </w:rPr>
        <w:t xml:space="preserve"> must provide</w:t>
      </w:r>
      <w:r w:rsidRPr="00D35116">
        <w:rPr>
          <w:rFonts w:ascii="Arial" w:hAnsi="Arial" w:cs="Arial"/>
          <w:sz w:val="22"/>
          <w:szCs w:val="22"/>
        </w:rPr>
        <w:t xml:space="preserve"> </w:t>
      </w:r>
      <w:r w:rsidR="00FA5B7C">
        <w:rPr>
          <w:rFonts w:ascii="Arial" w:hAnsi="Arial" w:cs="Arial"/>
          <w:sz w:val="22"/>
          <w:szCs w:val="22"/>
        </w:rPr>
        <w:t>Atlas</w:t>
      </w:r>
      <w:r w:rsidRPr="00D35116">
        <w:rPr>
          <w:rFonts w:ascii="Arial" w:hAnsi="Arial" w:cs="Arial"/>
          <w:sz w:val="22"/>
          <w:szCs w:val="22"/>
        </w:rPr>
        <w:t xml:space="preserve"> </w:t>
      </w:r>
      <w:r w:rsidR="00E57F86" w:rsidRPr="00D35116">
        <w:rPr>
          <w:rFonts w:ascii="Arial" w:hAnsi="Arial" w:cs="Arial"/>
          <w:sz w:val="22"/>
          <w:szCs w:val="22"/>
        </w:rPr>
        <w:t>with</w:t>
      </w:r>
      <w:r w:rsidRPr="00D35116">
        <w:rPr>
          <w:rFonts w:ascii="Arial" w:hAnsi="Arial" w:cs="Arial"/>
          <w:sz w:val="22"/>
          <w:szCs w:val="22"/>
        </w:rPr>
        <w:t xml:space="preserve"> certain information</w:t>
      </w:r>
      <w:r w:rsidR="00E57F86" w:rsidRPr="00D35116">
        <w:rPr>
          <w:rFonts w:ascii="Arial" w:hAnsi="Arial" w:cs="Arial"/>
          <w:sz w:val="22"/>
          <w:szCs w:val="22"/>
        </w:rPr>
        <w:t>, including Confidential Information</w:t>
      </w:r>
      <w:r w:rsidRPr="00D35116">
        <w:rPr>
          <w:rFonts w:ascii="Arial" w:hAnsi="Arial" w:cs="Arial"/>
          <w:sz w:val="22"/>
          <w:szCs w:val="22"/>
        </w:rPr>
        <w:t>.</w:t>
      </w:r>
    </w:p>
    <w:p w14:paraId="08A9C71F" w14:textId="2AC1CAE7" w:rsidR="00D44B49" w:rsidRPr="00D35116" w:rsidRDefault="00D44B49" w:rsidP="00EA65B3">
      <w:pPr>
        <w:spacing w:before="120" w:after="240"/>
        <w:ind w:left="720" w:hanging="720"/>
        <w:jc w:val="both"/>
        <w:rPr>
          <w:rFonts w:ascii="Arial" w:hAnsi="Arial" w:cs="Arial"/>
          <w:sz w:val="22"/>
          <w:szCs w:val="22"/>
        </w:rPr>
      </w:pPr>
      <w:r w:rsidRPr="00D35116">
        <w:rPr>
          <w:rFonts w:ascii="Arial" w:hAnsi="Arial" w:cs="Arial"/>
          <w:sz w:val="22"/>
          <w:szCs w:val="22"/>
        </w:rPr>
        <w:t>C.</w:t>
      </w:r>
      <w:r w:rsidRPr="00D35116">
        <w:rPr>
          <w:rFonts w:ascii="Arial" w:hAnsi="Arial" w:cs="Arial"/>
          <w:sz w:val="22"/>
          <w:szCs w:val="22"/>
        </w:rPr>
        <w:tab/>
        <w:t xml:space="preserve">The </w:t>
      </w:r>
      <w:r w:rsidR="00E86FB0" w:rsidRPr="00D35116">
        <w:rPr>
          <w:rFonts w:ascii="Arial" w:hAnsi="Arial" w:cs="Arial"/>
          <w:sz w:val="22"/>
          <w:szCs w:val="22"/>
        </w:rPr>
        <w:t>Principal</w:t>
      </w:r>
      <w:r w:rsidRPr="00D35116">
        <w:rPr>
          <w:rFonts w:ascii="Arial" w:hAnsi="Arial" w:cs="Arial"/>
          <w:sz w:val="22"/>
          <w:szCs w:val="22"/>
        </w:rPr>
        <w:t xml:space="preserve"> ha</w:t>
      </w:r>
      <w:r w:rsidR="00D71469" w:rsidRPr="00D35116">
        <w:rPr>
          <w:rFonts w:ascii="Arial" w:hAnsi="Arial" w:cs="Arial"/>
          <w:sz w:val="22"/>
          <w:szCs w:val="22"/>
        </w:rPr>
        <w:t xml:space="preserve">s agreed to make available </w:t>
      </w:r>
      <w:r w:rsidR="00CC185F">
        <w:rPr>
          <w:rFonts w:ascii="Arial" w:hAnsi="Arial" w:cs="Arial"/>
          <w:sz w:val="22"/>
          <w:szCs w:val="22"/>
        </w:rPr>
        <w:t>its</w:t>
      </w:r>
      <w:r w:rsidR="00D71469" w:rsidRPr="00D35116">
        <w:rPr>
          <w:rFonts w:ascii="Arial" w:hAnsi="Arial" w:cs="Arial"/>
          <w:sz w:val="22"/>
          <w:szCs w:val="22"/>
        </w:rPr>
        <w:t xml:space="preserve"> Confidential I</w:t>
      </w:r>
      <w:r w:rsidRPr="00D35116">
        <w:rPr>
          <w:rFonts w:ascii="Arial" w:hAnsi="Arial" w:cs="Arial"/>
          <w:sz w:val="22"/>
          <w:szCs w:val="22"/>
        </w:rPr>
        <w:t xml:space="preserve">nformation to </w:t>
      </w:r>
      <w:r w:rsidR="00FA5B7C">
        <w:rPr>
          <w:rFonts w:ascii="Arial" w:hAnsi="Arial" w:cs="Arial"/>
          <w:sz w:val="22"/>
          <w:szCs w:val="22"/>
        </w:rPr>
        <w:t>Atlas</w:t>
      </w:r>
      <w:r w:rsidRPr="00D35116">
        <w:rPr>
          <w:rFonts w:ascii="Arial" w:hAnsi="Arial" w:cs="Arial"/>
          <w:sz w:val="22"/>
          <w:szCs w:val="22"/>
        </w:rPr>
        <w:t xml:space="preserve"> </w:t>
      </w:r>
      <w:r w:rsidR="00E86FB0" w:rsidRPr="00D35116">
        <w:rPr>
          <w:rFonts w:ascii="Arial" w:hAnsi="Arial" w:cs="Arial"/>
          <w:sz w:val="22"/>
          <w:szCs w:val="22"/>
        </w:rPr>
        <w:t>subject to</w:t>
      </w:r>
      <w:r w:rsidRPr="00D35116">
        <w:rPr>
          <w:rFonts w:ascii="Arial" w:hAnsi="Arial" w:cs="Arial"/>
          <w:sz w:val="22"/>
          <w:szCs w:val="22"/>
        </w:rPr>
        <w:t xml:space="preserve"> the terms of this Agreement.</w:t>
      </w:r>
    </w:p>
    <w:p w14:paraId="7448A35C" w14:textId="77777777" w:rsidR="008E50BF" w:rsidRPr="00D35116" w:rsidRDefault="008E50BF" w:rsidP="008E50BF">
      <w:pPr>
        <w:pBdr>
          <w:bottom w:val="single" w:sz="4" w:space="1" w:color="auto"/>
        </w:pBdr>
        <w:spacing w:before="120" w:after="240"/>
        <w:ind w:left="720" w:hanging="720"/>
        <w:jc w:val="both"/>
        <w:rPr>
          <w:rFonts w:ascii="Arial" w:hAnsi="Arial" w:cs="Arial"/>
          <w:sz w:val="22"/>
          <w:szCs w:val="22"/>
        </w:rPr>
      </w:pPr>
    </w:p>
    <w:p w14:paraId="21AFFBFB" w14:textId="2EED1C03" w:rsidR="00D44B49" w:rsidRPr="00D35116" w:rsidRDefault="00D35116" w:rsidP="00EA65B3">
      <w:pPr>
        <w:spacing w:before="120" w:after="240"/>
        <w:ind w:left="720" w:hanging="720"/>
        <w:jc w:val="both"/>
        <w:rPr>
          <w:rFonts w:ascii="Arial" w:hAnsi="Arial" w:cs="Arial"/>
          <w:b/>
          <w:szCs w:val="24"/>
        </w:rPr>
      </w:pPr>
      <w:r>
        <w:rPr>
          <w:rFonts w:ascii="Arial" w:hAnsi="Arial" w:cs="Arial"/>
          <w:b/>
          <w:szCs w:val="24"/>
        </w:rPr>
        <w:t>Agreement</w:t>
      </w:r>
    </w:p>
    <w:p w14:paraId="776293E3" w14:textId="77777777" w:rsidR="00D71469" w:rsidRPr="00D35116" w:rsidRDefault="00D71469" w:rsidP="00022E2C">
      <w:pPr>
        <w:pStyle w:val="BodyTextIndent"/>
        <w:numPr>
          <w:ilvl w:val="0"/>
          <w:numId w:val="2"/>
        </w:numPr>
        <w:spacing w:before="120" w:after="240"/>
        <w:ind w:left="709" w:hanging="709"/>
        <w:rPr>
          <w:rFonts w:ascii="Arial" w:hAnsi="Arial" w:cs="Arial"/>
          <w:sz w:val="22"/>
          <w:szCs w:val="22"/>
        </w:rPr>
      </w:pPr>
      <w:r w:rsidRPr="00D35116">
        <w:rPr>
          <w:rFonts w:ascii="Arial" w:hAnsi="Arial" w:cs="Arial"/>
          <w:sz w:val="22"/>
          <w:szCs w:val="22"/>
        </w:rPr>
        <w:t>In the i</w:t>
      </w:r>
      <w:r w:rsidR="005E547D" w:rsidRPr="00D35116">
        <w:rPr>
          <w:rFonts w:ascii="Arial" w:hAnsi="Arial" w:cs="Arial"/>
          <w:sz w:val="22"/>
          <w:szCs w:val="22"/>
        </w:rPr>
        <w:t>nterpretation of this Agreement:</w:t>
      </w:r>
      <w:r w:rsidRPr="00D35116">
        <w:rPr>
          <w:rFonts w:ascii="Arial" w:hAnsi="Arial" w:cs="Arial"/>
          <w:sz w:val="22"/>
          <w:szCs w:val="22"/>
        </w:rPr>
        <w:t xml:space="preserve"> </w:t>
      </w:r>
    </w:p>
    <w:p w14:paraId="29DA7DB8" w14:textId="2130E59F" w:rsidR="00F56066" w:rsidRPr="00D35116" w:rsidRDefault="00E86FB0" w:rsidP="00F56066">
      <w:pPr>
        <w:pStyle w:val="BodyTextIndent"/>
        <w:spacing w:before="120" w:after="240"/>
        <w:ind w:hanging="11"/>
        <w:rPr>
          <w:rFonts w:ascii="Arial" w:hAnsi="Arial" w:cs="Arial"/>
          <w:sz w:val="22"/>
          <w:szCs w:val="22"/>
        </w:rPr>
      </w:pPr>
      <w:r w:rsidRPr="00D35116">
        <w:rPr>
          <w:rFonts w:ascii="Arial" w:hAnsi="Arial" w:cs="Arial"/>
          <w:sz w:val="22"/>
          <w:szCs w:val="22"/>
        </w:rPr>
        <w:t xml:space="preserve"> </w:t>
      </w:r>
      <w:r w:rsidR="00CE5FF9" w:rsidRPr="00D35116">
        <w:rPr>
          <w:rFonts w:ascii="Arial" w:hAnsi="Arial" w:cs="Arial"/>
          <w:sz w:val="22"/>
          <w:szCs w:val="22"/>
        </w:rPr>
        <w:t>“</w:t>
      </w:r>
      <w:r w:rsidR="00CE5FF9" w:rsidRPr="00D35116">
        <w:rPr>
          <w:rFonts w:ascii="Arial" w:hAnsi="Arial" w:cs="Arial"/>
          <w:b/>
          <w:sz w:val="22"/>
          <w:szCs w:val="22"/>
        </w:rPr>
        <w:t>Confidential Information</w:t>
      </w:r>
      <w:r w:rsidR="00CE5FF9" w:rsidRPr="00D35116">
        <w:rPr>
          <w:rFonts w:ascii="Arial" w:hAnsi="Arial" w:cs="Arial"/>
          <w:sz w:val="22"/>
          <w:szCs w:val="22"/>
        </w:rPr>
        <w:t xml:space="preserve">” </w:t>
      </w:r>
      <w:r w:rsidR="00F56066" w:rsidRPr="00D35116">
        <w:rPr>
          <w:rFonts w:ascii="Arial" w:hAnsi="Arial" w:cs="Arial"/>
          <w:sz w:val="22"/>
          <w:szCs w:val="22"/>
        </w:rPr>
        <w:t xml:space="preserve">means all personal and corporate information acquired by the </w:t>
      </w:r>
      <w:r w:rsidRPr="00D35116">
        <w:rPr>
          <w:rFonts w:ascii="Arial" w:hAnsi="Arial" w:cs="Arial"/>
          <w:sz w:val="22"/>
          <w:szCs w:val="22"/>
        </w:rPr>
        <w:t>Recipient</w:t>
      </w:r>
      <w:r w:rsidR="00F56066" w:rsidRPr="00D35116">
        <w:rPr>
          <w:rFonts w:ascii="Arial" w:hAnsi="Arial" w:cs="Arial"/>
          <w:sz w:val="22"/>
          <w:szCs w:val="22"/>
        </w:rPr>
        <w:t xml:space="preserve"> from the </w:t>
      </w:r>
      <w:r w:rsidRPr="00D35116">
        <w:rPr>
          <w:rFonts w:ascii="Arial" w:hAnsi="Arial" w:cs="Arial"/>
          <w:sz w:val="22"/>
          <w:szCs w:val="22"/>
        </w:rPr>
        <w:t xml:space="preserve">Disclosing Party </w:t>
      </w:r>
      <w:r w:rsidR="00F56066" w:rsidRPr="00D35116">
        <w:rPr>
          <w:rFonts w:ascii="Arial" w:hAnsi="Arial" w:cs="Arial"/>
          <w:sz w:val="22"/>
          <w:szCs w:val="22"/>
        </w:rPr>
        <w:t xml:space="preserve">relating to </w:t>
      </w:r>
      <w:r w:rsidRPr="00D35116">
        <w:rPr>
          <w:rFonts w:ascii="Arial" w:hAnsi="Arial" w:cs="Arial"/>
          <w:sz w:val="22"/>
          <w:szCs w:val="22"/>
        </w:rPr>
        <w:t>the business of t</w:t>
      </w:r>
      <w:r w:rsidR="008D5086">
        <w:rPr>
          <w:rFonts w:ascii="Arial" w:hAnsi="Arial" w:cs="Arial"/>
          <w:sz w:val="22"/>
          <w:szCs w:val="22"/>
        </w:rPr>
        <w:t>he Disclosing P</w:t>
      </w:r>
      <w:r w:rsidRPr="00D35116">
        <w:rPr>
          <w:rFonts w:ascii="Arial" w:hAnsi="Arial" w:cs="Arial"/>
          <w:sz w:val="22"/>
          <w:szCs w:val="22"/>
        </w:rPr>
        <w:t>arty</w:t>
      </w:r>
      <w:r w:rsidR="00F56066" w:rsidRPr="00D35116">
        <w:rPr>
          <w:rFonts w:ascii="Arial" w:hAnsi="Arial" w:cs="Arial"/>
          <w:sz w:val="22"/>
          <w:szCs w:val="22"/>
        </w:rPr>
        <w:t xml:space="preserve">. This includes all financial, management and marketing information, all research, plans or other documentation, and all other information imparted in discussions or obtained through inspections or by any other method from the </w:t>
      </w:r>
      <w:r w:rsidRPr="00D35116">
        <w:rPr>
          <w:rFonts w:ascii="Arial" w:hAnsi="Arial" w:cs="Arial"/>
          <w:sz w:val="22"/>
          <w:szCs w:val="22"/>
        </w:rPr>
        <w:t>Disclosing Party</w:t>
      </w:r>
      <w:r w:rsidR="00F56066" w:rsidRPr="00D35116">
        <w:rPr>
          <w:rFonts w:ascii="Arial" w:hAnsi="Arial" w:cs="Arial"/>
          <w:sz w:val="22"/>
          <w:szCs w:val="22"/>
        </w:rPr>
        <w:t xml:space="preserve"> or the agents, advisers, consultants, employees or contractors of the </w:t>
      </w:r>
      <w:r w:rsidRPr="00D35116">
        <w:rPr>
          <w:rFonts w:ascii="Arial" w:hAnsi="Arial" w:cs="Arial"/>
          <w:sz w:val="22"/>
          <w:szCs w:val="22"/>
        </w:rPr>
        <w:t>Disclosing Party</w:t>
      </w:r>
      <w:r w:rsidR="00F56066" w:rsidRPr="00D35116">
        <w:rPr>
          <w:rFonts w:ascii="Arial" w:hAnsi="Arial" w:cs="Arial"/>
          <w:sz w:val="22"/>
          <w:szCs w:val="22"/>
        </w:rPr>
        <w:t>. Information already in the public domain or that is proven to have be</w:t>
      </w:r>
      <w:r w:rsidR="008D5086">
        <w:rPr>
          <w:rFonts w:ascii="Arial" w:hAnsi="Arial" w:cs="Arial"/>
          <w:sz w:val="22"/>
          <w:szCs w:val="22"/>
        </w:rPr>
        <w:t>en within the knowledge of the R</w:t>
      </w:r>
      <w:r w:rsidR="00F56066" w:rsidRPr="00D35116">
        <w:rPr>
          <w:rFonts w:ascii="Arial" w:hAnsi="Arial" w:cs="Arial"/>
          <w:sz w:val="22"/>
          <w:szCs w:val="22"/>
        </w:rPr>
        <w:t>ecipient is not confidential for the purposes of this Agreement.</w:t>
      </w:r>
    </w:p>
    <w:p w14:paraId="1523D4AD" w14:textId="2A4BD95A" w:rsidR="00E86FB0" w:rsidRPr="00D35116" w:rsidRDefault="00E86FB0" w:rsidP="00F56066">
      <w:pPr>
        <w:pStyle w:val="BodyTextIndent"/>
        <w:spacing w:before="120" w:after="240"/>
        <w:ind w:hanging="11"/>
        <w:rPr>
          <w:rFonts w:ascii="Arial" w:hAnsi="Arial" w:cs="Arial"/>
          <w:sz w:val="22"/>
          <w:szCs w:val="22"/>
        </w:rPr>
      </w:pPr>
      <w:r w:rsidRPr="00D35116">
        <w:rPr>
          <w:rFonts w:ascii="Arial" w:hAnsi="Arial" w:cs="Arial"/>
          <w:sz w:val="22"/>
          <w:szCs w:val="22"/>
        </w:rPr>
        <w:t>“</w:t>
      </w:r>
      <w:r w:rsidRPr="00D35116">
        <w:rPr>
          <w:rFonts w:ascii="Arial" w:hAnsi="Arial" w:cs="Arial"/>
          <w:b/>
          <w:sz w:val="22"/>
          <w:szCs w:val="22"/>
        </w:rPr>
        <w:t>Disclosing Party</w:t>
      </w:r>
      <w:r w:rsidRPr="00D35116">
        <w:rPr>
          <w:rFonts w:ascii="Arial" w:hAnsi="Arial" w:cs="Arial"/>
          <w:sz w:val="22"/>
          <w:szCs w:val="22"/>
        </w:rPr>
        <w:t xml:space="preserve">” </w:t>
      </w:r>
      <w:r w:rsidR="002977AB" w:rsidRPr="00D35116">
        <w:rPr>
          <w:rFonts w:ascii="Arial" w:hAnsi="Arial" w:cs="Arial"/>
          <w:sz w:val="22"/>
          <w:szCs w:val="22"/>
        </w:rPr>
        <w:t>means a party to this Agreement</w:t>
      </w:r>
      <w:r w:rsidRPr="00D35116">
        <w:rPr>
          <w:rFonts w:ascii="Arial" w:hAnsi="Arial" w:cs="Arial"/>
          <w:sz w:val="22"/>
          <w:szCs w:val="22"/>
        </w:rPr>
        <w:t xml:space="preserve"> that is disclosing information to the other party to this Agreement.</w:t>
      </w:r>
    </w:p>
    <w:p w14:paraId="5BF73E45" w14:textId="24456441" w:rsidR="001B3E81" w:rsidRPr="00D35116" w:rsidRDefault="001B3E81" w:rsidP="00F56066">
      <w:pPr>
        <w:pStyle w:val="BodyTextIndent"/>
        <w:spacing w:before="120" w:after="240"/>
        <w:ind w:hanging="11"/>
        <w:rPr>
          <w:rFonts w:ascii="Arial" w:hAnsi="Arial" w:cs="Arial"/>
          <w:sz w:val="22"/>
          <w:szCs w:val="22"/>
        </w:rPr>
      </w:pPr>
      <w:r w:rsidRPr="00D35116">
        <w:rPr>
          <w:rFonts w:ascii="Arial" w:hAnsi="Arial" w:cs="Arial"/>
          <w:sz w:val="22"/>
          <w:szCs w:val="22"/>
        </w:rPr>
        <w:t>“</w:t>
      </w:r>
      <w:r w:rsidRPr="00D35116">
        <w:rPr>
          <w:rFonts w:ascii="Arial" w:hAnsi="Arial" w:cs="Arial"/>
          <w:b/>
          <w:sz w:val="22"/>
          <w:szCs w:val="22"/>
        </w:rPr>
        <w:t>Item</w:t>
      </w:r>
      <w:r w:rsidRPr="00D35116">
        <w:rPr>
          <w:rFonts w:ascii="Arial" w:hAnsi="Arial" w:cs="Arial"/>
          <w:sz w:val="22"/>
          <w:szCs w:val="22"/>
        </w:rPr>
        <w:t>” means an item in the Schedule contained in this Agreement.</w:t>
      </w:r>
    </w:p>
    <w:p w14:paraId="33186A3A" w14:textId="1D430D1A" w:rsidR="002977AB" w:rsidRPr="00D35116" w:rsidRDefault="002977AB" w:rsidP="00F56066">
      <w:pPr>
        <w:pStyle w:val="BodyTextIndent"/>
        <w:spacing w:before="120" w:after="240"/>
        <w:ind w:hanging="11"/>
        <w:rPr>
          <w:rFonts w:ascii="Arial" w:hAnsi="Arial" w:cs="Arial"/>
          <w:sz w:val="22"/>
          <w:szCs w:val="22"/>
        </w:rPr>
      </w:pPr>
      <w:r w:rsidRPr="00D35116">
        <w:rPr>
          <w:rFonts w:ascii="Arial" w:hAnsi="Arial" w:cs="Arial"/>
          <w:sz w:val="22"/>
          <w:szCs w:val="22"/>
        </w:rPr>
        <w:t>“</w:t>
      </w:r>
      <w:r w:rsidRPr="00D35116">
        <w:rPr>
          <w:rFonts w:ascii="Arial" w:hAnsi="Arial" w:cs="Arial"/>
          <w:b/>
          <w:sz w:val="22"/>
          <w:szCs w:val="22"/>
        </w:rPr>
        <w:t>Recipient</w:t>
      </w:r>
      <w:r w:rsidRPr="00D35116">
        <w:rPr>
          <w:rFonts w:ascii="Arial" w:hAnsi="Arial" w:cs="Arial"/>
          <w:sz w:val="22"/>
          <w:szCs w:val="22"/>
        </w:rPr>
        <w:t>” means a party to this Agreement that is receiving information from the other party to this Agreement.</w:t>
      </w:r>
    </w:p>
    <w:p w14:paraId="4A28844F" w14:textId="46D0439C" w:rsidR="00E86FB0" w:rsidRPr="00D35116" w:rsidRDefault="00E86FB0" w:rsidP="00F56066">
      <w:pPr>
        <w:pStyle w:val="BodyTextIndent"/>
        <w:spacing w:before="120" w:after="240"/>
        <w:ind w:hanging="11"/>
        <w:rPr>
          <w:rFonts w:ascii="Arial" w:hAnsi="Arial" w:cs="Arial"/>
          <w:sz w:val="22"/>
          <w:szCs w:val="22"/>
        </w:rPr>
      </w:pPr>
      <w:r w:rsidRPr="00D35116">
        <w:rPr>
          <w:rFonts w:ascii="Arial" w:hAnsi="Arial" w:cs="Arial"/>
          <w:sz w:val="22"/>
          <w:szCs w:val="22"/>
        </w:rPr>
        <w:t>“</w:t>
      </w:r>
      <w:r w:rsidRPr="00D35116">
        <w:rPr>
          <w:rFonts w:ascii="Arial" w:hAnsi="Arial" w:cs="Arial"/>
          <w:b/>
          <w:sz w:val="22"/>
          <w:szCs w:val="22"/>
        </w:rPr>
        <w:t>Services Contract</w:t>
      </w:r>
      <w:r w:rsidRPr="00D35116">
        <w:rPr>
          <w:rFonts w:ascii="Arial" w:hAnsi="Arial" w:cs="Arial"/>
          <w:sz w:val="22"/>
          <w:szCs w:val="22"/>
        </w:rPr>
        <w:t xml:space="preserve">” means any contract between </w:t>
      </w:r>
      <w:r w:rsidR="00FA5B7C">
        <w:rPr>
          <w:rFonts w:ascii="Arial" w:hAnsi="Arial" w:cs="Arial"/>
          <w:sz w:val="22"/>
          <w:szCs w:val="22"/>
        </w:rPr>
        <w:t>Atlas</w:t>
      </w:r>
      <w:r w:rsidRPr="00D35116">
        <w:rPr>
          <w:rFonts w:ascii="Arial" w:hAnsi="Arial" w:cs="Arial"/>
          <w:sz w:val="22"/>
          <w:szCs w:val="22"/>
        </w:rPr>
        <w:t xml:space="preserve"> and the Principal (whether verbally or in writing), from time to time, for the provision by </w:t>
      </w:r>
      <w:r w:rsidR="00FA5B7C">
        <w:rPr>
          <w:rFonts w:ascii="Arial" w:hAnsi="Arial" w:cs="Arial"/>
          <w:sz w:val="22"/>
          <w:szCs w:val="22"/>
        </w:rPr>
        <w:t>Atlas</w:t>
      </w:r>
      <w:r w:rsidRPr="00D35116">
        <w:rPr>
          <w:rFonts w:ascii="Arial" w:hAnsi="Arial" w:cs="Arial"/>
          <w:sz w:val="22"/>
          <w:szCs w:val="22"/>
        </w:rPr>
        <w:t xml:space="preserve"> of services to the Principal.</w:t>
      </w:r>
    </w:p>
    <w:p w14:paraId="296F0320" w14:textId="1B963227" w:rsidR="00D44B49" w:rsidRPr="00D35116" w:rsidRDefault="00C43D0B" w:rsidP="00C43D0B">
      <w:pPr>
        <w:pStyle w:val="BodyTextIndent"/>
        <w:numPr>
          <w:ilvl w:val="0"/>
          <w:numId w:val="2"/>
        </w:numPr>
        <w:spacing w:before="120" w:after="240"/>
        <w:ind w:left="709" w:hanging="709"/>
        <w:rPr>
          <w:rFonts w:ascii="Arial" w:hAnsi="Arial" w:cs="Arial"/>
          <w:sz w:val="22"/>
          <w:szCs w:val="22"/>
        </w:rPr>
      </w:pPr>
      <w:r w:rsidRPr="00D35116">
        <w:rPr>
          <w:rFonts w:ascii="Arial" w:hAnsi="Arial" w:cs="Arial"/>
          <w:sz w:val="22"/>
          <w:szCs w:val="22"/>
        </w:rPr>
        <w:lastRenderedPageBreak/>
        <w:t>The Confidential I</w:t>
      </w:r>
      <w:r w:rsidR="00D44B49" w:rsidRPr="00D35116">
        <w:rPr>
          <w:rFonts w:ascii="Arial" w:hAnsi="Arial" w:cs="Arial"/>
          <w:sz w:val="22"/>
          <w:szCs w:val="22"/>
        </w:rPr>
        <w:t xml:space="preserve">nformation of the </w:t>
      </w:r>
      <w:r w:rsidR="00E86FB0" w:rsidRPr="00D35116">
        <w:rPr>
          <w:rFonts w:ascii="Arial" w:hAnsi="Arial" w:cs="Arial"/>
          <w:sz w:val="22"/>
          <w:szCs w:val="22"/>
        </w:rPr>
        <w:t>Principal</w:t>
      </w:r>
      <w:r w:rsidR="00D44B49" w:rsidRPr="00D35116">
        <w:rPr>
          <w:rFonts w:ascii="Arial" w:hAnsi="Arial" w:cs="Arial"/>
          <w:sz w:val="22"/>
          <w:szCs w:val="22"/>
        </w:rPr>
        <w:t xml:space="preserve"> may be used by </w:t>
      </w:r>
      <w:r w:rsidR="00FA5B7C">
        <w:rPr>
          <w:rFonts w:ascii="Arial" w:hAnsi="Arial" w:cs="Arial"/>
          <w:sz w:val="22"/>
          <w:szCs w:val="22"/>
        </w:rPr>
        <w:t>Atlas</w:t>
      </w:r>
      <w:r w:rsidR="00D44B49" w:rsidRPr="00D35116">
        <w:rPr>
          <w:rFonts w:ascii="Arial" w:hAnsi="Arial" w:cs="Arial"/>
          <w:sz w:val="22"/>
          <w:szCs w:val="22"/>
        </w:rPr>
        <w:t xml:space="preserve"> only in connection with the </w:t>
      </w:r>
      <w:r w:rsidR="001B3E81" w:rsidRPr="00D35116">
        <w:rPr>
          <w:rFonts w:ascii="Arial" w:hAnsi="Arial" w:cs="Arial"/>
          <w:sz w:val="22"/>
          <w:szCs w:val="22"/>
        </w:rPr>
        <w:t>provision of the Services</w:t>
      </w:r>
      <w:r w:rsidR="00D44B49" w:rsidRPr="00D35116">
        <w:rPr>
          <w:rFonts w:ascii="Arial" w:hAnsi="Arial" w:cs="Arial"/>
          <w:sz w:val="22"/>
          <w:szCs w:val="22"/>
        </w:rPr>
        <w:t>.</w:t>
      </w:r>
    </w:p>
    <w:p w14:paraId="22D7AA8F" w14:textId="67C121A0" w:rsidR="00D44B49" w:rsidRPr="00D35116" w:rsidRDefault="002977AB" w:rsidP="00C43D0B">
      <w:pPr>
        <w:pStyle w:val="BodyTextIndent"/>
        <w:numPr>
          <w:ilvl w:val="0"/>
          <w:numId w:val="2"/>
        </w:numPr>
        <w:spacing w:before="120" w:after="240"/>
        <w:ind w:left="709" w:hanging="709"/>
        <w:rPr>
          <w:rFonts w:ascii="Arial" w:hAnsi="Arial" w:cs="Arial"/>
          <w:sz w:val="22"/>
          <w:szCs w:val="22"/>
        </w:rPr>
      </w:pPr>
      <w:r w:rsidRPr="00D35116">
        <w:rPr>
          <w:rFonts w:ascii="Arial" w:hAnsi="Arial" w:cs="Arial"/>
          <w:sz w:val="22"/>
          <w:szCs w:val="22"/>
        </w:rPr>
        <w:t xml:space="preserve">Unless authorised by this Agreement or the Principal in writing, </w:t>
      </w:r>
      <w:r w:rsidR="00FA5B7C">
        <w:rPr>
          <w:rFonts w:ascii="Arial" w:hAnsi="Arial" w:cs="Arial"/>
          <w:sz w:val="22"/>
          <w:szCs w:val="22"/>
        </w:rPr>
        <w:t>Atlas</w:t>
      </w:r>
      <w:r w:rsidR="00D44B49" w:rsidRPr="00D35116">
        <w:rPr>
          <w:rFonts w:ascii="Arial" w:hAnsi="Arial" w:cs="Arial"/>
          <w:sz w:val="22"/>
          <w:szCs w:val="22"/>
        </w:rPr>
        <w:t xml:space="preserve"> shall protect the confidentiality of</w:t>
      </w:r>
      <w:r w:rsidRPr="00D35116">
        <w:rPr>
          <w:rFonts w:ascii="Arial" w:hAnsi="Arial" w:cs="Arial"/>
          <w:sz w:val="22"/>
          <w:szCs w:val="22"/>
        </w:rPr>
        <w:t>, not disclose and keep confidential in all respects and at all times</w:t>
      </w:r>
      <w:r w:rsidR="00D44B49" w:rsidRPr="00D35116">
        <w:rPr>
          <w:rFonts w:ascii="Arial" w:hAnsi="Arial" w:cs="Arial"/>
          <w:sz w:val="22"/>
          <w:szCs w:val="22"/>
        </w:rPr>
        <w:t xml:space="preserve"> the </w:t>
      </w:r>
      <w:r w:rsidRPr="00D35116">
        <w:rPr>
          <w:rFonts w:ascii="Arial" w:hAnsi="Arial" w:cs="Arial"/>
          <w:sz w:val="22"/>
          <w:szCs w:val="22"/>
        </w:rPr>
        <w:t xml:space="preserve">Principal’s </w:t>
      </w:r>
      <w:r w:rsidR="00C43D0B" w:rsidRPr="00D35116">
        <w:rPr>
          <w:rFonts w:ascii="Arial" w:hAnsi="Arial" w:cs="Arial"/>
          <w:sz w:val="22"/>
          <w:szCs w:val="22"/>
        </w:rPr>
        <w:t>Confidential I</w:t>
      </w:r>
      <w:r w:rsidR="00D44B49" w:rsidRPr="00D35116">
        <w:rPr>
          <w:rFonts w:ascii="Arial" w:hAnsi="Arial" w:cs="Arial"/>
          <w:sz w:val="22"/>
          <w:szCs w:val="22"/>
        </w:rPr>
        <w:t>nformation.</w:t>
      </w:r>
    </w:p>
    <w:p w14:paraId="0C175661" w14:textId="26B318B3" w:rsidR="001B3E81" w:rsidRPr="00D35116" w:rsidRDefault="002977AB" w:rsidP="00C43D0B">
      <w:pPr>
        <w:pStyle w:val="BodyTextIndent"/>
        <w:numPr>
          <w:ilvl w:val="0"/>
          <w:numId w:val="2"/>
        </w:numPr>
        <w:spacing w:before="120" w:after="240"/>
        <w:ind w:left="709" w:hanging="709"/>
        <w:rPr>
          <w:rFonts w:ascii="Arial" w:hAnsi="Arial" w:cs="Arial"/>
          <w:sz w:val="22"/>
          <w:szCs w:val="22"/>
        </w:rPr>
      </w:pPr>
      <w:r w:rsidRPr="00D35116">
        <w:rPr>
          <w:rFonts w:ascii="Arial" w:hAnsi="Arial" w:cs="Arial"/>
          <w:sz w:val="22"/>
          <w:szCs w:val="22"/>
        </w:rPr>
        <w:t xml:space="preserve">Unless authorised by this Agreement or </w:t>
      </w:r>
      <w:r w:rsidR="00FA5B7C">
        <w:rPr>
          <w:rFonts w:ascii="Arial" w:hAnsi="Arial" w:cs="Arial"/>
          <w:sz w:val="22"/>
          <w:szCs w:val="22"/>
        </w:rPr>
        <w:t>Atlas</w:t>
      </w:r>
      <w:r w:rsidRPr="00D35116">
        <w:rPr>
          <w:rFonts w:ascii="Arial" w:hAnsi="Arial" w:cs="Arial"/>
          <w:sz w:val="22"/>
          <w:szCs w:val="22"/>
        </w:rPr>
        <w:t xml:space="preserve"> in writing, t</w:t>
      </w:r>
      <w:r w:rsidR="001B3E81" w:rsidRPr="00D35116">
        <w:rPr>
          <w:rFonts w:ascii="Arial" w:hAnsi="Arial" w:cs="Arial"/>
          <w:sz w:val="22"/>
          <w:szCs w:val="22"/>
        </w:rPr>
        <w:t xml:space="preserve">he </w:t>
      </w:r>
      <w:r w:rsidR="00E86FB0" w:rsidRPr="00D35116">
        <w:rPr>
          <w:rFonts w:ascii="Arial" w:hAnsi="Arial" w:cs="Arial"/>
          <w:sz w:val="22"/>
          <w:szCs w:val="22"/>
        </w:rPr>
        <w:t>Principal</w:t>
      </w:r>
      <w:r w:rsidR="001B3E81" w:rsidRPr="00D35116">
        <w:rPr>
          <w:rFonts w:ascii="Arial" w:hAnsi="Arial" w:cs="Arial"/>
          <w:sz w:val="22"/>
          <w:szCs w:val="22"/>
        </w:rPr>
        <w:t xml:space="preserve"> shall protect the confidentiality of, not disclose and keep confidential in all respects and at all times</w:t>
      </w:r>
      <w:r w:rsidR="00E86FB0" w:rsidRPr="00D35116">
        <w:rPr>
          <w:rFonts w:ascii="Arial" w:hAnsi="Arial" w:cs="Arial"/>
          <w:sz w:val="22"/>
          <w:szCs w:val="22"/>
        </w:rPr>
        <w:t xml:space="preserve"> </w:t>
      </w:r>
      <w:r w:rsidR="00FA5B7C">
        <w:rPr>
          <w:rFonts w:ascii="Arial" w:hAnsi="Arial" w:cs="Arial"/>
          <w:sz w:val="22"/>
          <w:szCs w:val="22"/>
        </w:rPr>
        <w:t>Atlas</w:t>
      </w:r>
      <w:r w:rsidR="00E86FB0" w:rsidRPr="00D35116">
        <w:rPr>
          <w:rFonts w:ascii="Arial" w:hAnsi="Arial" w:cs="Arial"/>
          <w:sz w:val="22"/>
          <w:szCs w:val="22"/>
        </w:rPr>
        <w:t>’s Confidential Information</w:t>
      </w:r>
      <w:r w:rsidRPr="00D35116">
        <w:rPr>
          <w:rFonts w:ascii="Arial" w:hAnsi="Arial" w:cs="Arial"/>
          <w:sz w:val="22"/>
          <w:szCs w:val="22"/>
        </w:rPr>
        <w:t xml:space="preserve"> and details of any fee payable by the Principal to </w:t>
      </w:r>
      <w:r w:rsidR="00FA5B7C">
        <w:rPr>
          <w:rFonts w:ascii="Arial" w:hAnsi="Arial" w:cs="Arial"/>
          <w:sz w:val="22"/>
          <w:szCs w:val="22"/>
        </w:rPr>
        <w:t>Atlas</w:t>
      </w:r>
      <w:r w:rsidRPr="00D35116">
        <w:rPr>
          <w:rFonts w:ascii="Arial" w:hAnsi="Arial" w:cs="Arial"/>
          <w:sz w:val="22"/>
          <w:szCs w:val="22"/>
        </w:rPr>
        <w:t xml:space="preserve"> under the terms of the Services Contract</w:t>
      </w:r>
      <w:r w:rsidR="00E86FB0" w:rsidRPr="00D35116">
        <w:rPr>
          <w:rFonts w:ascii="Arial" w:hAnsi="Arial" w:cs="Arial"/>
          <w:sz w:val="22"/>
          <w:szCs w:val="22"/>
        </w:rPr>
        <w:t>.</w:t>
      </w:r>
      <w:r w:rsidR="001B3E81" w:rsidRPr="00D35116">
        <w:rPr>
          <w:rFonts w:ascii="Arial" w:hAnsi="Arial" w:cs="Arial"/>
          <w:sz w:val="22"/>
          <w:szCs w:val="22"/>
        </w:rPr>
        <w:t xml:space="preserve"> </w:t>
      </w:r>
    </w:p>
    <w:p w14:paraId="46B6F1D0" w14:textId="77777777" w:rsidR="00D44B49" w:rsidRPr="00D35116" w:rsidRDefault="00D44B49" w:rsidP="00C43D0B">
      <w:pPr>
        <w:pStyle w:val="BodyTextIndent"/>
        <w:numPr>
          <w:ilvl w:val="0"/>
          <w:numId w:val="2"/>
        </w:numPr>
        <w:spacing w:before="120" w:after="240"/>
        <w:ind w:left="709" w:hanging="709"/>
        <w:rPr>
          <w:rFonts w:ascii="Arial" w:hAnsi="Arial" w:cs="Arial"/>
          <w:sz w:val="22"/>
          <w:szCs w:val="22"/>
        </w:rPr>
        <w:sectPr w:rsidR="00D44B49" w:rsidRPr="00D35116" w:rsidSect="00A25860">
          <w:headerReference w:type="even" r:id="rId9"/>
          <w:headerReference w:type="default" r:id="rId10"/>
          <w:footerReference w:type="even" r:id="rId11"/>
          <w:footerReference w:type="default" r:id="rId12"/>
          <w:headerReference w:type="first" r:id="rId13"/>
          <w:footerReference w:type="first" r:id="rId14"/>
          <w:type w:val="oddPage"/>
          <w:pgSz w:w="11899" w:h="16838" w:code="9"/>
          <w:pgMar w:top="1134" w:right="1134" w:bottom="1134" w:left="1134" w:header="709" w:footer="709" w:gutter="0"/>
          <w:pgNumType w:start="1"/>
          <w:cols w:space="720"/>
        </w:sectPr>
      </w:pPr>
    </w:p>
    <w:p w14:paraId="73678570" w14:textId="2DCE4ECF" w:rsidR="00D44B49" w:rsidRPr="00D35116" w:rsidRDefault="00B041B0" w:rsidP="00C43D0B">
      <w:pPr>
        <w:pStyle w:val="BodyTextIndent"/>
        <w:numPr>
          <w:ilvl w:val="0"/>
          <w:numId w:val="2"/>
        </w:numPr>
        <w:spacing w:before="120" w:after="240"/>
        <w:ind w:left="709" w:hanging="709"/>
        <w:rPr>
          <w:rFonts w:ascii="Arial" w:hAnsi="Arial" w:cs="Arial"/>
          <w:sz w:val="22"/>
          <w:szCs w:val="22"/>
        </w:rPr>
      </w:pPr>
      <w:r w:rsidRPr="00D35116">
        <w:rPr>
          <w:rFonts w:ascii="Arial" w:hAnsi="Arial" w:cs="Arial"/>
          <w:sz w:val="22"/>
          <w:szCs w:val="22"/>
        </w:rPr>
        <w:t>Confidential Information</w:t>
      </w:r>
      <w:r w:rsidR="00D44B49" w:rsidRPr="00D35116">
        <w:rPr>
          <w:rFonts w:ascii="Arial" w:hAnsi="Arial" w:cs="Arial"/>
          <w:sz w:val="22"/>
          <w:szCs w:val="22"/>
        </w:rPr>
        <w:t xml:space="preserve"> shall at all times remain the property of the </w:t>
      </w:r>
      <w:r w:rsidR="002977AB" w:rsidRPr="00D35116">
        <w:rPr>
          <w:rFonts w:ascii="Arial" w:hAnsi="Arial" w:cs="Arial"/>
          <w:sz w:val="22"/>
          <w:szCs w:val="22"/>
        </w:rPr>
        <w:t>Disclosing Party</w:t>
      </w:r>
      <w:r w:rsidR="00C43D0B" w:rsidRPr="00D35116">
        <w:rPr>
          <w:rFonts w:ascii="Arial" w:hAnsi="Arial" w:cs="Arial"/>
          <w:sz w:val="22"/>
          <w:szCs w:val="22"/>
        </w:rPr>
        <w:t xml:space="preserve"> and no</w:t>
      </w:r>
      <w:r w:rsidR="00D44B49" w:rsidRPr="00D35116">
        <w:rPr>
          <w:rFonts w:ascii="Arial" w:hAnsi="Arial" w:cs="Arial"/>
          <w:sz w:val="22"/>
          <w:szCs w:val="22"/>
        </w:rPr>
        <w:t xml:space="preserve"> licence, copyright or other right is granted by this Agreement</w:t>
      </w:r>
      <w:r w:rsidR="002977AB" w:rsidRPr="00D35116">
        <w:rPr>
          <w:rFonts w:ascii="Arial" w:hAnsi="Arial" w:cs="Arial"/>
          <w:sz w:val="22"/>
          <w:szCs w:val="22"/>
        </w:rPr>
        <w:t xml:space="preserve"> to the Recipient</w:t>
      </w:r>
      <w:r w:rsidR="00D44B49" w:rsidRPr="00D35116">
        <w:rPr>
          <w:rFonts w:ascii="Arial" w:hAnsi="Arial" w:cs="Arial"/>
          <w:sz w:val="22"/>
          <w:szCs w:val="22"/>
        </w:rPr>
        <w:t>.</w:t>
      </w:r>
    </w:p>
    <w:p w14:paraId="65770176" w14:textId="72682F90" w:rsidR="00D44B49" w:rsidRPr="00D35116" w:rsidRDefault="00D44B49" w:rsidP="00C43D0B">
      <w:pPr>
        <w:pStyle w:val="BodyTextIndent"/>
        <w:numPr>
          <w:ilvl w:val="0"/>
          <w:numId w:val="2"/>
        </w:numPr>
        <w:spacing w:before="120" w:after="240"/>
        <w:ind w:left="709" w:hanging="709"/>
        <w:rPr>
          <w:rFonts w:ascii="Arial" w:hAnsi="Arial" w:cs="Arial"/>
          <w:sz w:val="22"/>
          <w:szCs w:val="22"/>
        </w:rPr>
      </w:pPr>
      <w:r w:rsidRPr="00D35116">
        <w:rPr>
          <w:rFonts w:ascii="Arial" w:hAnsi="Arial" w:cs="Arial"/>
          <w:sz w:val="22"/>
          <w:szCs w:val="22"/>
        </w:rPr>
        <w:t xml:space="preserve">The </w:t>
      </w:r>
      <w:r w:rsidR="00B041B0" w:rsidRPr="00D35116">
        <w:rPr>
          <w:rFonts w:ascii="Arial" w:hAnsi="Arial" w:cs="Arial"/>
          <w:sz w:val="22"/>
          <w:szCs w:val="22"/>
        </w:rPr>
        <w:t>Confidential Information</w:t>
      </w:r>
      <w:r w:rsidRPr="00D35116">
        <w:rPr>
          <w:rFonts w:ascii="Arial" w:hAnsi="Arial" w:cs="Arial"/>
          <w:sz w:val="22"/>
          <w:szCs w:val="22"/>
        </w:rPr>
        <w:t xml:space="preserve"> of the </w:t>
      </w:r>
      <w:r w:rsidR="00E86FB0" w:rsidRPr="00D35116">
        <w:rPr>
          <w:rFonts w:ascii="Arial" w:hAnsi="Arial" w:cs="Arial"/>
          <w:sz w:val="22"/>
          <w:szCs w:val="22"/>
        </w:rPr>
        <w:t>Principal</w:t>
      </w:r>
      <w:r w:rsidRPr="00D35116">
        <w:rPr>
          <w:rFonts w:ascii="Arial" w:hAnsi="Arial" w:cs="Arial"/>
          <w:sz w:val="22"/>
          <w:szCs w:val="22"/>
        </w:rPr>
        <w:t xml:space="preserve"> may be copied or reproduced by </w:t>
      </w:r>
      <w:r w:rsidR="00FA5B7C">
        <w:rPr>
          <w:rFonts w:ascii="Arial" w:hAnsi="Arial" w:cs="Arial"/>
          <w:sz w:val="22"/>
          <w:szCs w:val="22"/>
        </w:rPr>
        <w:t>Atlas</w:t>
      </w:r>
      <w:r w:rsidRPr="00D35116">
        <w:rPr>
          <w:rFonts w:ascii="Arial" w:hAnsi="Arial" w:cs="Arial"/>
          <w:sz w:val="22"/>
          <w:szCs w:val="22"/>
        </w:rPr>
        <w:t xml:space="preserve"> </w:t>
      </w:r>
      <w:r w:rsidR="001611AD">
        <w:rPr>
          <w:rFonts w:ascii="Arial" w:hAnsi="Arial" w:cs="Arial"/>
          <w:sz w:val="22"/>
          <w:szCs w:val="22"/>
        </w:rPr>
        <w:t xml:space="preserve">where </w:t>
      </w:r>
      <w:r w:rsidR="00FA5B7C">
        <w:rPr>
          <w:rFonts w:ascii="Arial" w:hAnsi="Arial" w:cs="Arial"/>
          <w:sz w:val="22"/>
          <w:szCs w:val="22"/>
        </w:rPr>
        <w:t>Atlas</w:t>
      </w:r>
      <w:r w:rsidR="001611AD">
        <w:rPr>
          <w:rFonts w:ascii="Arial" w:hAnsi="Arial" w:cs="Arial"/>
          <w:sz w:val="22"/>
          <w:szCs w:val="22"/>
        </w:rPr>
        <w:t xml:space="preserve"> is reasonably</w:t>
      </w:r>
      <w:r w:rsidR="00F56066" w:rsidRPr="00D35116">
        <w:rPr>
          <w:rFonts w:ascii="Arial" w:hAnsi="Arial" w:cs="Arial"/>
          <w:sz w:val="22"/>
          <w:szCs w:val="22"/>
        </w:rPr>
        <w:t xml:space="preserve"> required to do so to perform its contractual obligations </w:t>
      </w:r>
      <w:r w:rsidR="002977AB" w:rsidRPr="00D35116">
        <w:rPr>
          <w:rFonts w:ascii="Arial" w:hAnsi="Arial" w:cs="Arial"/>
          <w:sz w:val="22"/>
          <w:szCs w:val="22"/>
        </w:rPr>
        <w:t>under the Services Contract</w:t>
      </w:r>
      <w:r w:rsidR="00F56066" w:rsidRPr="00D35116">
        <w:rPr>
          <w:rFonts w:ascii="Arial" w:hAnsi="Arial" w:cs="Arial"/>
          <w:sz w:val="22"/>
          <w:szCs w:val="22"/>
        </w:rPr>
        <w:t xml:space="preserve">. </w:t>
      </w:r>
    </w:p>
    <w:p w14:paraId="45E93C67" w14:textId="186A6278" w:rsidR="00D44B49" w:rsidRPr="00D35116" w:rsidRDefault="00D44B49" w:rsidP="001B3E81">
      <w:pPr>
        <w:pStyle w:val="BodyTextIndent"/>
        <w:numPr>
          <w:ilvl w:val="0"/>
          <w:numId w:val="2"/>
        </w:numPr>
        <w:spacing w:before="120" w:after="240"/>
        <w:ind w:left="709" w:hanging="709"/>
        <w:rPr>
          <w:rFonts w:ascii="Arial" w:hAnsi="Arial" w:cs="Arial"/>
          <w:sz w:val="22"/>
          <w:szCs w:val="22"/>
        </w:rPr>
      </w:pPr>
      <w:r w:rsidRPr="00D35116">
        <w:rPr>
          <w:rFonts w:ascii="Arial" w:hAnsi="Arial" w:cs="Arial"/>
          <w:sz w:val="22"/>
          <w:szCs w:val="22"/>
        </w:rPr>
        <w:t xml:space="preserve">All </w:t>
      </w:r>
      <w:r w:rsidR="00B041B0" w:rsidRPr="00D35116">
        <w:rPr>
          <w:rFonts w:ascii="Arial" w:hAnsi="Arial" w:cs="Arial"/>
          <w:sz w:val="22"/>
          <w:szCs w:val="22"/>
        </w:rPr>
        <w:t>Confidential Information</w:t>
      </w:r>
      <w:r w:rsidRPr="00D35116">
        <w:rPr>
          <w:rFonts w:ascii="Arial" w:hAnsi="Arial" w:cs="Arial"/>
          <w:sz w:val="22"/>
          <w:szCs w:val="22"/>
        </w:rPr>
        <w:t xml:space="preserve"> made available to </w:t>
      </w:r>
      <w:r w:rsidR="00FA5B7C">
        <w:rPr>
          <w:rFonts w:ascii="Arial" w:hAnsi="Arial" w:cs="Arial"/>
          <w:sz w:val="22"/>
          <w:szCs w:val="22"/>
        </w:rPr>
        <w:t>Atlas</w:t>
      </w:r>
      <w:r w:rsidRPr="00D35116">
        <w:rPr>
          <w:rFonts w:ascii="Arial" w:hAnsi="Arial" w:cs="Arial"/>
          <w:sz w:val="22"/>
          <w:szCs w:val="22"/>
        </w:rPr>
        <w:t xml:space="preserve"> (including copies) must be returned to the </w:t>
      </w:r>
      <w:r w:rsidR="00E86FB0" w:rsidRPr="00D35116">
        <w:rPr>
          <w:rFonts w:ascii="Arial" w:hAnsi="Arial" w:cs="Arial"/>
          <w:sz w:val="22"/>
          <w:szCs w:val="22"/>
        </w:rPr>
        <w:t>Principal</w:t>
      </w:r>
      <w:r w:rsidRPr="00D35116">
        <w:rPr>
          <w:rFonts w:ascii="Arial" w:hAnsi="Arial" w:cs="Arial"/>
          <w:sz w:val="22"/>
          <w:szCs w:val="22"/>
        </w:rPr>
        <w:t xml:space="preserve"> upon </w:t>
      </w:r>
      <w:r w:rsidR="001B3E81" w:rsidRPr="00D35116">
        <w:rPr>
          <w:rFonts w:ascii="Arial" w:hAnsi="Arial" w:cs="Arial"/>
          <w:sz w:val="22"/>
          <w:szCs w:val="22"/>
        </w:rPr>
        <w:t>c</w:t>
      </w:r>
      <w:r w:rsidRPr="00D35116">
        <w:rPr>
          <w:rFonts w:ascii="Arial" w:hAnsi="Arial" w:cs="Arial"/>
          <w:sz w:val="22"/>
          <w:szCs w:val="22"/>
        </w:rPr>
        <w:t>ompletion</w:t>
      </w:r>
      <w:r w:rsidR="001B3E81" w:rsidRPr="00D35116">
        <w:rPr>
          <w:rFonts w:ascii="Arial" w:hAnsi="Arial" w:cs="Arial"/>
          <w:sz w:val="22"/>
          <w:szCs w:val="22"/>
        </w:rPr>
        <w:t xml:space="preserve"> or termination</w:t>
      </w:r>
      <w:r w:rsidRPr="00D35116">
        <w:rPr>
          <w:rFonts w:ascii="Arial" w:hAnsi="Arial" w:cs="Arial"/>
          <w:sz w:val="22"/>
          <w:szCs w:val="22"/>
        </w:rPr>
        <w:t xml:space="preserve"> of </w:t>
      </w:r>
      <w:r w:rsidR="002977AB" w:rsidRPr="00D35116">
        <w:rPr>
          <w:rFonts w:ascii="Arial" w:hAnsi="Arial" w:cs="Arial"/>
          <w:sz w:val="22"/>
          <w:szCs w:val="22"/>
        </w:rPr>
        <w:t>the</w:t>
      </w:r>
      <w:r w:rsidR="00F56066" w:rsidRPr="00D35116">
        <w:rPr>
          <w:rFonts w:ascii="Arial" w:hAnsi="Arial" w:cs="Arial"/>
          <w:sz w:val="22"/>
          <w:szCs w:val="22"/>
        </w:rPr>
        <w:t xml:space="preserve"> </w:t>
      </w:r>
      <w:r w:rsidR="002977AB" w:rsidRPr="00D35116">
        <w:rPr>
          <w:rFonts w:ascii="Arial" w:hAnsi="Arial" w:cs="Arial"/>
          <w:sz w:val="22"/>
          <w:szCs w:val="22"/>
        </w:rPr>
        <w:t>Services Contract</w:t>
      </w:r>
      <w:r w:rsidR="001B3E81" w:rsidRPr="00D35116">
        <w:rPr>
          <w:rFonts w:ascii="Arial" w:hAnsi="Arial" w:cs="Arial"/>
          <w:sz w:val="22"/>
          <w:szCs w:val="22"/>
        </w:rPr>
        <w:t>.</w:t>
      </w:r>
    </w:p>
    <w:p w14:paraId="02F53BC1" w14:textId="54BC87BA" w:rsidR="00D44B49" w:rsidRPr="00D35116" w:rsidRDefault="00D44B49" w:rsidP="00336F6A">
      <w:pPr>
        <w:pStyle w:val="BodyTextIndent"/>
        <w:numPr>
          <w:ilvl w:val="0"/>
          <w:numId w:val="2"/>
        </w:numPr>
        <w:spacing w:before="120" w:after="240"/>
        <w:ind w:left="709" w:hanging="709"/>
        <w:rPr>
          <w:rFonts w:ascii="Arial" w:hAnsi="Arial" w:cs="Arial"/>
          <w:sz w:val="22"/>
          <w:szCs w:val="22"/>
        </w:rPr>
      </w:pPr>
      <w:r w:rsidRPr="00D35116">
        <w:rPr>
          <w:rFonts w:ascii="Arial" w:hAnsi="Arial" w:cs="Arial"/>
          <w:sz w:val="22"/>
          <w:szCs w:val="22"/>
        </w:rPr>
        <w:t xml:space="preserve">This Agreement shall commence from the </w:t>
      </w:r>
      <w:r w:rsidR="00B041B0" w:rsidRPr="00D35116">
        <w:rPr>
          <w:rFonts w:ascii="Arial" w:hAnsi="Arial" w:cs="Arial"/>
          <w:sz w:val="22"/>
          <w:szCs w:val="22"/>
        </w:rPr>
        <w:t>Commencement Date</w:t>
      </w:r>
      <w:r w:rsidRPr="00D35116">
        <w:rPr>
          <w:rFonts w:ascii="Arial" w:hAnsi="Arial" w:cs="Arial"/>
          <w:sz w:val="22"/>
          <w:szCs w:val="22"/>
        </w:rPr>
        <w:t xml:space="preserve"> and shall continue in full force and effect until </w:t>
      </w:r>
      <w:r w:rsidR="001B3E81" w:rsidRPr="00D35116">
        <w:rPr>
          <w:rFonts w:ascii="Arial" w:hAnsi="Arial" w:cs="Arial"/>
          <w:sz w:val="22"/>
          <w:szCs w:val="22"/>
        </w:rPr>
        <w:t xml:space="preserve">completion or termination of </w:t>
      </w:r>
      <w:r w:rsidR="002977AB" w:rsidRPr="00D35116">
        <w:rPr>
          <w:rFonts w:ascii="Arial" w:hAnsi="Arial" w:cs="Arial"/>
          <w:sz w:val="22"/>
          <w:szCs w:val="22"/>
        </w:rPr>
        <w:t>the Services Contract</w:t>
      </w:r>
      <w:r w:rsidR="001B3E81" w:rsidRPr="00D35116">
        <w:rPr>
          <w:rFonts w:ascii="Arial" w:hAnsi="Arial" w:cs="Arial"/>
          <w:sz w:val="22"/>
          <w:szCs w:val="22"/>
        </w:rPr>
        <w:t xml:space="preserve">. </w:t>
      </w:r>
    </w:p>
    <w:p w14:paraId="150200F4" w14:textId="287B10A7" w:rsidR="00D44B49" w:rsidRPr="00D35116" w:rsidRDefault="00FA5B7C" w:rsidP="00336F6A">
      <w:pPr>
        <w:pStyle w:val="BodyTextIndent"/>
        <w:numPr>
          <w:ilvl w:val="0"/>
          <w:numId w:val="2"/>
        </w:numPr>
        <w:spacing w:before="120" w:after="240"/>
        <w:ind w:left="709" w:hanging="709"/>
        <w:rPr>
          <w:rFonts w:ascii="Arial" w:hAnsi="Arial" w:cs="Arial"/>
          <w:sz w:val="22"/>
          <w:szCs w:val="22"/>
        </w:rPr>
      </w:pPr>
      <w:r>
        <w:rPr>
          <w:rFonts w:ascii="Arial" w:hAnsi="Arial" w:cs="Arial"/>
          <w:sz w:val="22"/>
          <w:szCs w:val="22"/>
        </w:rPr>
        <w:t>Atlas</w:t>
      </w:r>
      <w:r w:rsidR="00D44B49" w:rsidRPr="00D35116">
        <w:rPr>
          <w:rFonts w:ascii="Arial" w:hAnsi="Arial" w:cs="Arial"/>
          <w:sz w:val="22"/>
          <w:szCs w:val="22"/>
        </w:rPr>
        <w:t xml:space="preserve"> hereby indemnifies and agrees to keep indemnified the </w:t>
      </w:r>
      <w:r w:rsidR="00E86FB0" w:rsidRPr="00D35116">
        <w:rPr>
          <w:rFonts w:ascii="Arial" w:hAnsi="Arial" w:cs="Arial"/>
          <w:sz w:val="22"/>
          <w:szCs w:val="22"/>
        </w:rPr>
        <w:t>Principal</w:t>
      </w:r>
      <w:r w:rsidR="00D44B49" w:rsidRPr="00D35116">
        <w:rPr>
          <w:rFonts w:ascii="Arial" w:hAnsi="Arial" w:cs="Arial"/>
          <w:sz w:val="22"/>
          <w:szCs w:val="22"/>
        </w:rPr>
        <w:t xml:space="preserve"> in respect of any action, suit, claim, demand or costs resulting from the negligent, intentional or unintentional disclosure to any third party of the </w:t>
      </w:r>
      <w:r w:rsidR="002977AB" w:rsidRPr="00D35116">
        <w:rPr>
          <w:rFonts w:ascii="Arial" w:hAnsi="Arial" w:cs="Arial"/>
          <w:sz w:val="22"/>
          <w:szCs w:val="22"/>
        </w:rPr>
        <w:t xml:space="preserve">Principal’s </w:t>
      </w:r>
      <w:r w:rsidR="00B041B0" w:rsidRPr="00D35116">
        <w:rPr>
          <w:rFonts w:ascii="Arial" w:hAnsi="Arial" w:cs="Arial"/>
          <w:sz w:val="22"/>
          <w:szCs w:val="22"/>
        </w:rPr>
        <w:t>Confidential Information</w:t>
      </w:r>
      <w:r w:rsidR="00D44B49" w:rsidRPr="00D35116">
        <w:rPr>
          <w:rFonts w:ascii="Arial" w:hAnsi="Arial" w:cs="Arial"/>
          <w:sz w:val="22"/>
          <w:szCs w:val="22"/>
        </w:rPr>
        <w:t xml:space="preserve"> in breach of this Agreement.</w:t>
      </w:r>
    </w:p>
    <w:p w14:paraId="636EC541" w14:textId="7ED1ADDA" w:rsidR="002977AB" w:rsidRPr="00D35116" w:rsidRDefault="002977AB" w:rsidP="002977AB">
      <w:pPr>
        <w:pStyle w:val="BodyTextIndent"/>
        <w:numPr>
          <w:ilvl w:val="0"/>
          <w:numId w:val="2"/>
        </w:numPr>
        <w:spacing w:before="120" w:after="240"/>
        <w:ind w:left="709" w:hanging="709"/>
        <w:rPr>
          <w:rFonts w:ascii="Arial" w:hAnsi="Arial" w:cs="Arial"/>
          <w:sz w:val="22"/>
          <w:szCs w:val="22"/>
        </w:rPr>
      </w:pPr>
      <w:r w:rsidRPr="00D35116">
        <w:rPr>
          <w:rFonts w:ascii="Arial" w:hAnsi="Arial" w:cs="Arial"/>
          <w:sz w:val="22"/>
          <w:szCs w:val="22"/>
        </w:rPr>
        <w:t xml:space="preserve">The Principal indemnifies and agrees to keep indemnified </w:t>
      </w:r>
      <w:r w:rsidR="00FA5B7C">
        <w:rPr>
          <w:rFonts w:ascii="Arial" w:hAnsi="Arial" w:cs="Arial"/>
          <w:sz w:val="22"/>
          <w:szCs w:val="22"/>
        </w:rPr>
        <w:t>Atlas</w:t>
      </w:r>
      <w:r w:rsidRPr="00D35116">
        <w:rPr>
          <w:rFonts w:ascii="Arial" w:hAnsi="Arial" w:cs="Arial"/>
          <w:sz w:val="22"/>
          <w:szCs w:val="22"/>
        </w:rPr>
        <w:t xml:space="preserve"> in respect of any action, suit, claim, demand or costs resulting from the negligent, intentional or unintentional disclosure to any third party of </w:t>
      </w:r>
      <w:r w:rsidR="00FA5B7C">
        <w:rPr>
          <w:rFonts w:ascii="Arial" w:hAnsi="Arial" w:cs="Arial"/>
          <w:sz w:val="22"/>
          <w:szCs w:val="22"/>
        </w:rPr>
        <w:t>Atlas</w:t>
      </w:r>
      <w:r w:rsidRPr="00D35116">
        <w:rPr>
          <w:rFonts w:ascii="Arial" w:hAnsi="Arial" w:cs="Arial"/>
          <w:sz w:val="22"/>
          <w:szCs w:val="22"/>
        </w:rPr>
        <w:t>’s Confidential Information in breach of this Agreement.</w:t>
      </w:r>
    </w:p>
    <w:p w14:paraId="48D14B56" w14:textId="132340E4" w:rsidR="00D44B49" w:rsidRPr="00D35116" w:rsidRDefault="00D44B49" w:rsidP="00336F6A">
      <w:pPr>
        <w:pStyle w:val="BodyTextIndent"/>
        <w:numPr>
          <w:ilvl w:val="0"/>
          <w:numId w:val="2"/>
        </w:numPr>
        <w:spacing w:before="120" w:after="240"/>
        <w:ind w:left="709" w:hanging="709"/>
        <w:rPr>
          <w:rFonts w:ascii="Arial" w:hAnsi="Arial" w:cs="Arial"/>
          <w:sz w:val="22"/>
          <w:szCs w:val="22"/>
        </w:rPr>
      </w:pPr>
      <w:r w:rsidRPr="00D35116">
        <w:rPr>
          <w:rFonts w:ascii="Arial" w:hAnsi="Arial" w:cs="Arial"/>
          <w:sz w:val="22"/>
          <w:szCs w:val="22"/>
        </w:rPr>
        <w:t xml:space="preserve">The laws of the State of </w:t>
      </w:r>
      <w:r w:rsidR="001B3E81" w:rsidRPr="00D35116">
        <w:rPr>
          <w:rFonts w:ascii="Arial" w:hAnsi="Arial" w:cs="Arial"/>
          <w:sz w:val="22"/>
          <w:szCs w:val="22"/>
        </w:rPr>
        <w:t>Victoria</w:t>
      </w:r>
      <w:r w:rsidRPr="00D35116">
        <w:rPr>
          <w:rFonts w:ascii="Arial" w:hAnsi="Arial" w:cs="Arial"/>
          <w:sz w:val="22"/>
          <w:szCs w:val="22"/>
        </w:rPr>
        <w:t xml:space="preserve"> shall apply to this Agreement and any action, proceeding or dispute resolution process shall be commenced, heard and determined in </w:t>
      </w:r>
      <w:r w:rsidR="001B3E81" w:rsidRPr="00D35116">
        <w:rPr>
          <w:rFonts w:ascii="Arial" w:hAnsi="Arial" w:cs="Arial"/>
          <w:sz w:val="22"/>
          <w:szCs w:val="22"/>
        </w:rPr>
        <w:t>Melbourne</w:t>
      </w:r>
      <w:r w:rsidRPr="00D35116">
        <w:rPr>
          <w:rFonts w:ascii="Arial" w:hAnsi="Arial" w:cs="Arial"/>
          <w:sz w:val="22"/>
          <w:szCs w:val="22"/>
        </w:rPr>
        <w:t>.</w:t>
      </w:r>
    </w:p>
    <w:p w14:paraId="2043EFF2" w14:textId="77777777" w:rsidR="00D44B49" w:rsidRPr="00D35116" w:rsidRDefault="00D44B49" w:rsidP="00336F6A">
      <w:pPr>
        <w:pStyle w:val="BodyTextIndent"/>
        <w:numPr>
          <w:ilvl w:val="0"/>
          <w:numId w:val="2"/>
        </w:numPr>
        <w:spacing w:before="120" w:after="240"/>
        <w:ind w:left="709" w:hanging="709"/>
        <w:rPr>
          <w:rFonts w:ascii="Arial" w:hAnsi="Arial" w:cs="Arial"/>
          <w:sz w:val="22"/>
          <w:szCs w:val="22"/>
        </w:rPr>
      </w:pPr>
      <w:r w:rsidRPr="00D35116">
        <w:rPr>
          <w:rFonts w:ascii="Arial" w:hAnsi="Arial" w:cs="Arial"/>
          <w:sz w:val="22"/>
          <w:szCs w:val="22"/>
        </w:rPr>
        <w:t>The invalidity or unenforceability of any clause or provision of this Agreement shall in no way affect the validity or enforceability of the remainder of this Agreement.</w:t>
      </w:r>
    </w:p>
    <w:p w14:paraId="6958D840" w14:textId="77777777" w:rsidR="00D44B49" w:rsidRPr="00D35116" w:rsidRDefault="00D44B49" w:rsidP="00336F6A">
      <w:pPr>
        <w:pStyle w:val="BodyTextIndent"/>
        <w:numPr>
          <w:ilvl w:val="0"/>
          <w:numId w:val="2"/>
        </w:numPr>
        <w:spacing w:before="120" w:after="240"/>
        <w:ind w:left="709" w:hanging="709"/>
        <w:rPr>
          <w:rFonts w:ascii="Arial" w:hAnsi="Arial" w:cs="Arial"/>
          <w:sz w:val="22"/>
          <w:szCs w:val="22"/>
        </w:rPr>
      </w:pPr>
      <w:r w:rsidRPr="00D35116">
        <w:rPr>
          <w:rFonts w:ascii="Arial" w:hAnsi="Arial" w:cs="Arial"/>
          <w:sz w:val="22"/>
          <w:szCs w:val="22"/>
        </w:rPr>
        <w:t>This Agreement may only be varied by the written agreement of the parties.</w:t>
      </w:r>
    </w:p>
    <w:p w14:paraId="25994511" w14:textId="22135103" w:rsidR="00D44B49" w:rsidRPr="00D35116" w:rsidRDefault="00D44B49" w:rsidP="00336F6A">
      <w:pPr>
        <w:pStyle w:val="BodyTextIndent"/>
        <w:numPr>
          <w:ilvl w:val="0"/>
          <w:numId w:val="2"/>
        </w:numPr>
        <w:spacing w:before="120" w:after="240"/>
        <w:ind w:left="709" w:hanging="709"/>
        <w:rPr>
          <w:rFonts w:ascii="Arial" w:hAnsi="Arial" w:cs="Arial"/>
          <w:sz w:val="22"/>
          <w:szCs w:val="22"/>
        </w:rPr>
      </w:pPr>
      <w:r w:rsidRPr="00D35116">
        <w:rPr>
          <w:rFonts w:ascii="Arial" w:hAnsi="Arial" w:cs="Arial"/>
          <w:sz w:val="22"/>
          <w:szCs w:val="22"/>
        </w:rPr>
        <w:t xml:space="preserve">The obligations of </w:t>
      </w:r>
      <w:r w:rsidR="002977AB" w:rsidRPr="00D35116">
        <w:rPr>
          <w:rFonts w:ascii="Arial" w:hAnsi="Arial" w:cs="Arial"/>
          <w:sz w:val="22"/>
          <w:szCs w:val="22"/>
        </w:rPr>
        <w:t>a Recipient</w:t>
      </w:r>
      <w:r w:rsidRPr="00D35116">
        <w:rPr>
          <w:rFonts w:ascii="Arial" w:hAnsi="Arial" w:cs="Arial"/>
          <w:sz w:val="22"/>
          <w:szCs w:val="22"/>
        </w:rPr>
        <w:t xml:space="preserve"> under this Agreement shall not apply to any Confidential Information </w:t>
      </w:r>
      <w:r w:rsidR="00022E2C" w:rsidRPr="00D35116">
        <w:rPr>
          <w:rFonts w:ascii="Arial" w:hAnsi="Arial" w:cs="Arial"/>
          <w:sz w:val="22"/>
          <w:szCs w:val="22"/>
        </w:rPr>
        <w:t>that</w:t>
      </w:r>
      <w:r w:rsidRPr="00D35116">
        <w:rPr>
          <w:rFonts w:ascii="Arial" w:hAnsi="Arial" w:cs="Arial"/>
          <w:sz w:val="22"/>
          <w:szCs w:val="22"/>
        </w:rPr>
        <w:t>:</w:t>
      </w:r>
    </w:p>
    <w:p w14:paraId="03FB699B" w14:textId="3AD73CA2" w:rsidR="00D44B49" w:rsidRPr="00D35116" w:rsidRDefault="002977AB" w:rsidP="00336F6A">
      <w:pPr>
        <w:pStyle w:val="BodyTextIndent"/>
        <w:numPr>
          <w:ilvl w:val="1"/>
          <w:numId w:val="2"/>
        </w:numPr>
        <w:spacing w:before="120" w:after="240"/>
        <w:rPr>
          <w:rFonts w:ascii="Arial" w:hAnsi="Arial" w:cs="Arial"/>
          <w:sz w:val="22"/>
          <w:szCs w:val="22"/>
        </w:rPr>
      </w:pPr>
      <w:r w:rsidRPr="00D35116">
        <w:rPr>
          <w:rFonts w:ascii="Arial" w:hAnsi="Arial" w:cs="Arial"/>
          <w:sz w:val="22"/>
          <w:szCs w:val="22"/>
        </w:rPr>
        <w:t>The Recipient</w:t>
      </w:r>
      <w:r w:rsidR="00D44B49" w:rsidRPr="00D35116">
        <w:rPr>
          <w:rFonts w:ascii="Arial" w:hAnsi="Arial" w:cs="Arial"/>
          <w:sz w:val="22"/>
          <w:szCs w:val="22"/>
        </w:rPr>
        <w:t xml:space="preserve"> (or a</w:t>
      </w:r>
      <w:r w:rsidR="001B3E81" w:rsidRPr="00D35116">
        <w:rPr>
          <w:rFonts w:ascii="Arial" w:hAnsi="Arial" w:cs="Arial"/>
          <w:sz w:val="22"/>
          <w:szCs w:val="22"/>
        </w:rPr>
        <w:t>ny of his officers, employees or</w:t>
      </w:r>
      <w:r w:rsidR="00D44B49" w:rsidRPr="00D35116">
        <w:rPr>
          <w:rFonts w:ascii="Arial" w:hAnsi="Arial" w:cs="Arial"/>
          <w:sz w:val="22"/>
          <w:szCs w:val="22"/>
        </w:rPr>
        <w:t xml:space="preserve"> professional advisers) is (or are) required by statute or law </w:t>
      </w:r>
      <w:r w:rsidR="008E4FED" w:rsidRPr="00D35116">
        <w:rPr>
          <w:rFonts w:ascii="Arial" w:hAnsi="Arial" w:cs="Arial"/>
          <w:sz w:val="22"/>
          <w:szCs w:val="22"/>
        </w:rPr>
        <w:t>to disclose, reproduce, use or</w:t>
      </w:r>
      <w:r w:rsidR="00D44B49" w:rsidRPr="00D35116">
        <w:rPr>
          <w:rFonts w:ascii="Arial" w:hAnsi="Arial" w:cs="Arial"/>
          <w:sz w:val="22"/>
          <w:szCs w:val="22"/>
        </w:rPr>
        <w:t xml:space="preserve"> disseminate, subject to reasonable written prior notice being given</w:t>
      </w:r>
      <w:r w:rsidR="001B3E81" w:rsidRPr="00D35116">
        <w:rPr>
          <w:rFonts w:ascii="Arial" w:hAnsi="Arial" w:cs="Arial"/>
          <w:sz w:val="22"/>
          <w:szCs w:val="22"/>
        </w:rPr>
        <w:t xml:space="preserve"> to</w:t>
      </w:r>
      <w:r w:rsidR="00D44B49" w:rsidRPr="00D35116">
        <w:rPr>
          <w:rFonts w:ascii="Arial" w:hAnsi="Arial" w:cs="Arial"/>
          <w:sz w:val="22"/>
          <w:szCs w:val="22"/>
        </w:rPr>
        <w:t xml:space="preserve"> the </w:t>
      </w:r>
      <w:r w:rsidRPr="00D35116">
        <w:rPr>
          <w:rFonts w:ascii="Arial" w:hAnsi="Arial" w:cs="Arial"/>
          <w:sz w:val="22"/>
          <w:szCs w:val="22"/>
        </w:rPr>
        <w:t xml:space="preserve">Disclosing Party; </w:t>
      </w:r>
    </w:p>
    <w:p w14:paraId="5F0F1D46" w14:textId="40A88D6D" w:rsidR="00D44B49" w:rsidRPr="00D35116" w:rsidRDefault="002977AB" w:rsidP="00336F6A">
      <w:pPr>
        <w:pStyle w:val="BodyTextIndent"/>
        <w:numPr>
          <w:ilvl w:val="1"/>
          <w:numId w:val="2"/>
        </w:numPr>
        <w:spacing w:before="120" w:after="240"/>
        <w:rPr>
          <w:rFonts w:ascii="Arial" w:hAnsi="Arial" w:cs="Arial"/>
          <w:sz w:val="22"/>
          <w:szCs w:val="22"/>
        </w:rPr>
      </w:pPr>
      <w:r w:rsidRPr="00D35116">
        <w:rPr>
          <w:rFonts w:ascii="Arial" w:hAnsi="Arial" w:cs="Arial"/>
          <w:sz w:val="22"/>
          <w:szCs w:val="22"/>
        </w:rPr>
        <w:t>I</w:t>
      </w:r>
      <w:r w:rsidR="00D44B49" w:rsidRPr="00D35116">
        <w:rPr>
          <w:rFonts w:ascii="Arial" w:hAnsi="Arial" w:cs="Arial"/>
          <w:sz w:val="22"/>
          <w:szCs w:val="22"/>
        </w:rPr>
        <w:t xml:space="preserve">s in or enters the public domain, otherwise than as a result of a breach by </w:t>
      </w:r>
      <w:r w:rsidRPr="00D35116">
        <w:rPr>
          <w:rFonts w:ascii="Arial" w:hAnsi="Arial" w:cs="Arial"/>
          <w:sz w:val="22"/>
          <w:szCs w:val="22"/>
        </w:rPr>
        <w:t>the Recipient</w:t>
      </w:r>
      <w:r w:rsidR="00D44B49" w:rsidRPr="00D35116">
        <w:rPr>
          <w:rFonts w:ascii="Arial" w:hAnsi="Arial" w:cs="Arial"/>
          <w:sz w:val="22"/>
          <w:szCs w:val="22"/>
        </w:rPr>
        <w:t xml:space="preserve"> of </w:t>
      </w:r>
      <w:r w:rsidR="001B3E81" w:rsidRPr="00D35116">
        <w:rPr>
          <w:rFonts w:ascii="Arial" w:hAnsi="Arial" w:cs="Arial"/>
          <w:sz w:val="22"/>
          <w:szCs w:val="22"/>
        </w:rPr>
        <w:t>its</w:t>
      </w:r>
      <w:r w:rsidR="00D44B49" w:rsidRPr="00D35116">
        <w:rPr>
          <w:rFonts w:ascii="Arial" w:hAnsi="Arial" w:cs="Arial"/>
          <w:sz w:val="22"/>
          <w:szCs w:val="22"/>
        </w:rPr>
        <w:t xml:space="preserve"> duty </w:t>
      </w:r>
      <w:r w:rsidRPr="00D35116">
        <w:rPr>
          <w:rFonts w:ascii="Arial" w:hAnsi="Arial" w:cs="Arial"/>
          <w:sz w:val="22"/>
          <w:szCs w:val="22"/>
        </w:rPr>
        <w:t>under this Agreement</w:t>
      </w:r>
      <w:r w:rsidR="00D44B49" w:rsidRPr="00D35116">
        <w:rPr>
          <w:rFonts w:ascii="Arial" w:hAnsi="Arial" w:cs="Arial"/>
          <w:sz w:val="22"/>
          <w:szCs w:val="22"/>
        </w:rPr>
        <w:t xml:space="preserve"> or disclosure by any per</w:t>
      </w:r>
      <w:r w:rsidR="00D35116" w:rsidRPr="00D35116">
        <w:rPr>
          <w:rFonts w:ascii="Arial" w:hAnsi="Arial" w:cs="Arial"/>
          <w:sz w:val="22"/>
          <w:szCs w:val="22"/>
        </w:rPr>
        <w:t>son receiving the Confidential I</w:t>
      </w:r>
      <w:r w:rsidR="00D44B49" w:rsidRPr="00D35116">
        <w:rPr>
          <w:rFonts w:ascii="Arial" w:hAnsi="Arial" w:cs="Arial"/>
          <w:sz w:val="22"/>
          <w:szCs w:val="22"/>
        </w:rPr>
        <w:t xml:space="preserve">nformation from </w:t>
      </w:r>
      <w:r w:rsidRPr="00D35116">
        <w:rPr>
          <w:rFonts w:ascii="Arial" w:hAnsi="Arial" w:cs="Arial"/>
          <w:sz w:val="22"/>
          <w:szCs w:val="22"/>
        </w:rPr>
        <w:t>the Recipient</w:t>
      </w:r>
      <w:r w:rsidR="00D44B49" w:rsidRPr="00D35116">
        <w:rPr>
          <w:rFonts w:ascii="Arial" w:hAnsi="Arial" w:cs="Arial"/>
          <w:sz w:val="22"/>
          <w:szCs w:val="22"/>
        </w:rPr>
        <w:t>.</w:t>
      </w:r>
    </w:p>
    <w:p w14:paraId="61E2E896" w14:textId="586ED6D1" w:rsidR="00D44B49" w:rsidRPr="00D35116" w:rsidRDefault="002977AB" w:rsidP="00A14908">
      <w:pPr>
        <w:pStyle w:val="BodyTextIndent"/>
        <w:numPr>
          <w:ilvl w:val="1"/>
          <w:numId w:val="2"/>
        </w:numPr>
        <w:spacing w:before="120" w:after="240"/>
        <w:rPr>
          <w:rFonts w:ascii="Arial" w:hAnsi="Arial" w:cs="Arial"/>
          <w:sz w:val="22"/>
          <w:szCs w:val="22"/>
        </w:rPr>
      </w:pPr>
      <w:r w:rsidRPr="00D35116">
        <w:rPr>
          <w:rFonts w:ascii="Arial" w:hAnsi="Arial" w:cs="Arial"/>
          <w:sz w:val="22"/>
          <w:szCs w:val="22"/>
        </w:rPr>
        <w:t>Is</w:t>
      </w:r>
      <w:r w:rsidR="00D44B49" w:rsidRPr="00D35116">
        <w:rPr>
          <w:rFonts w:ascii="Arial" w:hAnsi="Arial" w:cs="Arial"/>
          <w:sz w:val="22"/>
          <w:szCs w:val="22"/>
        </w:rPr>
        <w:t xml:space="preserve"> established by means of written records and otherwise to the satisfaction of the </w:t>
      </w:r>
      <w:r w:rsidRPr="00D35116">
        <w:rPr>
          <w:rFonts w:ascii="Arial" w:hAnsi="Arial" w:cs="Arial"/>
          <w:sz w:val="22"/>
          <w:szCs w:val="22"/>
        </w:rPr>
        <w:t>Disclosing Party</w:t>
      </w:r>
      <w:r w:rsidR="00D44B49" w:rsidRPr="00D35116">
        <w:rPr>
          <w:rFonts w:ascii="Arial" w:hAnsi="Arial" w:cs="Arial"/>
          <w:sz w:val="22"/>
          <w:szCs w:val="22"/>
        </w:rPr>
        <w:t xml:space="preserve"> as already known to </w:t>
      </w:r>
      <w:r w:rsidRPr="00D35116">
        <w:rPr>
          <w:rFonts w:ascii="Arial" w:hAnsi="Arial" w:cs="Arial"/>
          <w:sz w:val="22"/>
          <w:szCs w:val="22"/>
        </w:rPr>
        <w:t>the Recipient</w:t>
      </w:r>
      <w:r w:rsidR="00D44B49" w:rsidRPr="00D35116">
        <w:rPr>
          <w:rFonts w:ascii="Arial" w:hAnsi="Arial" w:cs="Arial"/>
          <w:sz w:val="22"/>
          <w:szCs w:val="22"/>
        </w:rPr>
        <w:t xml:space="preserve"> prior to the date of this Agreement.</w:t>
      </w:r>
    </w:p>
    <w:p w14:paraId="59019A62" w14:textId="77777777" w:rsidR="00D44B49" w:rsidRDefault="00D44B49" w:rsidP="00013D56">
      <w:pPr>
        <w:spacing w:after="120" w:line="360" w:lineRule="auto"/>
        <w:ind w:left="720" w:hanging="720"/>
        <w:jc w:val="both"/>
      </w:pPr>
    </w:p>
    <w:p w14:paraId="20580C3D" w14:textId="7F8DE6F8" w:rsidR="002977AB" w:rsidRDefault="002977AB">
      <w:pPr>
        <w:rPr>
          <w:rFonts w:ascii="Arial" w:hAnsi="Arial" w:cs="Arial"/>
          <w:b/>
          <w:sz w:val="22"/>
          <w:szCs w:val="22"/>
        </w:rPr>
      </w:pPr>
    </w:p>
    <w:p w14:paraId="2D8C7DEA" w14:textId="6CDA48C3" w:rsidR="00A14908" w:rsidRPr="00A14908" w:rsidRDefault="00A14908" w:rsidP="00D35116">
      <w:pPr>
        <w:pBdr>
          <w:bottom w:val="single" w:sz="4" w:space="1" w:color="auto"/>
        </w:pBdr>
        <w:spacing w:before="120" w:after="240"/>
        <w:jc w:val="both"/>
        <w:rPr>
          <w:rFonts w:ascii="Arial" w:hAnsi="Arial" w:cs="Arial"/>
          <w:b/>
          <w:sz w:val="22"/>
          <w:szCs w:val="22"/>
        </w:rPr>
      </w:pPr>
      <w:r w:rsidRPr="00A14908">
        <w:rPr>
          <w:rFonts w:ascii="Arial" w:hAnsi="Arial" w:cs="Arial"/>
          <w:b/>
          <w:sz w:val="22"/>
          <w:szCs w:val="22"/>
        </w:rPr>
        <w:t>SCHEDULE</w:t>
      </w:r>
    </w:p>
    <w:p w14:paraId="0D26616C" w14:textId="77777777" w:rsidR="002977AB" w:rsidRDefault="002977AB" w:rsidP="00A14908">
      <w:pPr>
        <w:spacing w:after="120" w:line="360" w:lineRule="auto"/>
        <w:ind w:left="720" w:hanging="720"/>
        <w:jc w:val="both"/>
        <w:rPr>
          <w:rFonts w:ascii="Arial" w:hAnsi="Arial" w:cs="Arial"/>
          <w:b/>
          <w:sz w:val="22"/>
          <w:szCs w:val="22"/>
        </w:rPr>
      </w:pPr>
    </w:p>
    <w:p w14:paraId="01C74B76" w14:textId="77777777" w:rsidR="00D44B49" w:rsidRPr="00A14908" w:rsidRDefault="00A14908" w:rsidP="00A14908">
      <w:pPr>
        <w:spacing w:after="120" w:line="360" w:lineRule="auto"/>
        <w:ind w:left="720" w:hanging="720"/>
        <w:jc w:val="both"/>
        <w:rPr>
          <w:rFonts w:ascii="Arial" w:hAnsi="Arial" w:cs="Arial"/>
          <w:b/>
          <w:sz w:val="22"/>
          <w:szCs w:val="22"/>
        </w:rPr>
      </w:pPr>
      <w:r w:rsidRPr="00A14908">
        <w:rPr>
          <w:rFonts w:ascii="Arial" w:hAnsi="Arial" w:cs="Arial"/>
          <w:b/>
          <w:sz w:val="22"/>
          <w:szCs w:val="22"/>
        </w:rPr>
        <w:t>Item 1 – Commencement Date</w:t>
      </w:r>
    </w:p>
    <w:p w14:paraId="55A68BFD" w14:textId="187F7EF8" w:rsidR="00A14908" w:rsidRPr="00E41B03" w:rsidRDefault="00096468">
      <w:pPr>
        <w:pStyle w:val="BodyTextIndent"/>
        <w:spacing w:after="120" w:line="360" w:lineRule="auto"/>
        <w:rPr>
          <w:rFonts w:ascii="Arial" w:hAnsi="Arial" w:cs="Arial"/>
          <w:i/>
          <w:sz w:val="20"/>
        </w:rPr>
      </w:pPr>
      <w:r w:rsidRPr="00E41B03">
        <w:rPr>
          <w:rFonts w:ascii="Arial" w:hAnsi="Arial" w:cs="Arial"/>
          <w:i/>
          <w:sz w:val="20"/>
        </w:rPr>
        <w:t>[</w:t>
      </w:r>
      <w:r w:rsidR="00E41B03" w:rsidRPr="001B3E81">
        <w:rPr>
          <w:rFonts w:ascii="Arial" w:hAnsi="Arial" w:cs="Arial"/>
          <w:i/>
          <w:sz w:val="20"/>
          <w:highlight w:val="green"/>
        </w:rPr>
        <w:t>insert dat</w:t>
      </w:r>
      <w:r w:rsidRPr="001B3E81">
        <w:rPr>
          <w:rFonts w:ascii="Arial" w:hAnsi="Arial" w:cs="Arial"/>
          <w:i/>
          <w:sz w:val="20"/>
          <w:highlight w:val="green"/>
        </w:rPr>
        <w:t>e</w:t>
      </w:r>
      <w:r w:rsidRPr="00E41B03">
        <w:rPr>
          <w:rFonts w:ascii="Arial" w:hAnsi="Arial" w:cs="Arial"/>
          <w:i/>
          <w:sz w:val="20"/>
        </w:rPr>
        <w:t>]</w:t>
      </w:r>
    </w:p>
    <w:p w14:paraId="3379FCA4" w14:textId="77777777" w:rsidR="00096468" w:rsidRDefault="00096468">
      <w:pPr>
        <w:pStyle w:val="BodyTextIndent"/>
        <w:spacing w:after="120" w:line="360" w:lineRule="auto"/>
        <w:rPr>
          <w:rFonts w:ascii="Arial" w:hAnsi="Arial" w:cs="Arial"/>
          <w:b/>
          <w:sz w:val="22"/>
          <w:szCs w:val="22"/>
        </w:rPr>
      </w:pPr>
    </w:p>
    <w:p w14:paraId="14D00941" w14:textId="794A2ED5" w:rsidR="00AD4FEC" w:rsidRDefault="00A14908" w:rsidP="00617925">
      <w:pPr>
        <w:pStyle w:val="BodyTextIndent"/>
        <w:spacing w:after="120" w:line="360" w:lineRule="auto"/>
        <w:rPr>
          <w:rFonts w:ascii="Arial" w:hAnsi="Arial" w:cs="Arial"/>
          <w:b/>
          <w:sz w:val="22"/>
          <w:szCs w:val="22"/>
        </w:rPr>
      </w:pPr>
      <w:r w:rsidRPr="00A14908">
        <w:rPr>
          <w:rFonts w:ascii="Arial" w:hAnsi="Arial" w:cs="Arial"/>
          <w:b/>
          <w:sz w:val="22"/>
          <w:szCs w:val="22"/>
        </w:rPr>
        <w:t xml:space="preserve">Item 2 </w:t>
      </w:r>
      <w:r w:rsidR="00B36B31">
        <w:rPr>
          <w:rFonts w:ascii="Arial" w:hAnsi="Arial" w:cs="Arial"/>
          <w:b/>
          <w:sz w:val="22"/>
          <w:szCs w:val="22"/>
        </w:rPr>
        <w:t>–</w:t>
      </w:r>
      <w:r w:rsidRPr="00A14908">
        <w:rPr>
          <w:rFonts w:ascii="Arial" w:hAnsi="Arial" w:cs="Arial"/>
          <w:b/>
          <w:sz w:val="22"/>
          <w:szCs w:val="22"/>
        </w:rPr>
        <w:t xml:space="preserve"> </w:t>
      </w:r>
      <w:r w:rsidR="00E86FB0">
        <w:rPr>
          <w:rFonts w:ascii="Arial" w:hAnsi="Arial" w:cs="Arial"/>
          <w:b/>
          <w:sz w:val="22"/>
          <w:szCs w:val="22"/>
        </w:rPr>
        <w:t>Principal</w:t>
      </w:r>
    </w:p>
    <w:p w14:paraId="2DF3AD59" w14:textId="43C4D100" w:rsidR="00617925" w:rsidRDefault="004C4FB1" w:rsidP="00617925">
      <w:pPr>
        <w:pStyle w:val="BodyTextIndent"/>
        <w:spacing w:after="120" w:line="360" w:lineRule="auto"/>
        <w:rPr>
          <w:rFonts w:ascii="Arial" w:hAnsi="Arial" w:cs="Arial"/>
          <w:sz w:val="20"/>
        </w:rPr>
      </w:pPr>
      <w:r>
        <w:rPr>
          <w:rFonts w:ascii="Arial" w:hAnsi="Arial" w:cs="Arial"/>
          <w:sz w:val="20"/>
        </w:rPr>
        <w:t xml:space="preserve">A.B.N. </w:t>
      </w:r>
    </w:p>
    <w:p w14:paraId="3D435E32" w14:textId="55076DC3" w:rsidR="00D44B49" w:rsidRPr="001B3E81" w:rsidRDefault="00A14908" w:rsidP="001E2C1F">
      <w:pPr>
        <w:pStyle w:val="BodyTextIndent"/>
        <w:spacing w:after="120" w:line="360" w:lineRule="auto"/>
        <w:ind w:left="0" w:firstLine="0"/>
        <w:rPr>
          <w:rFonts w:ascii="Arial" w:hAnsi="Arial" w:cs="Arial"/>
          <w:sz w:val="22"/>
          <w:szCs w:val="22"/>
        </w:rPr>
      </w:pPr>
      <w:r w:rsidRPr="001B3E81">
        <w:rPr>
          <w:rFonts w:ascii="Arial" w:hAnsi="Arial" w:cs="Arial"/>
          <w:b/>
          <w:sz w:val="22"/>
          <w:szCs w:val="22"/>
        </w:rPr>
        <w:t xml:space="preserve">Item 3 </w:t>
      </w:r>
      <w:r w:rsidR="00E41B03" w:rsidRPr="001B3E81">
        <w:rPr>
          <w:rFonts w:ascii="Arial" w:hAnsi="Arial" w:cs="Arial"/>
          <w:b/>
          <w:sz w:val="22"/>
          <w:szCs w:val="22"/>
        </w:rPr>
        <w:t>–</w:t>
      </w:r>
      <w:r w:rsidRPr="001B3E81">
        <w:rPr>
          <w:rFonts w:ascii="Arial" w:hAnsi="Arial" w:cs="Arial"/>
          <w:b/>
          <w:sz w:val="22"/>
          <w:szCs w:val="22"/>
        </w:rPr>
        <w:t xml:space="preserve"> </w:t>
      </w:r>
      <w:r w:rsidR="00FA5B7C">
        <w:rPr>
          <w:rFonts w:ascii="Arial" w:hAnsi="Arial" w:cs="Arial"/>
          <w:b/>
          <w:sz w:val="22"/>
          <w:szCs w:val="22"/>
        </w:rPr>
        <w:t>Atlas</w:t>
      </w:r>
    </w:p>
    <w:p w14:paraId="5C817263" w14:textId="17AB3495" w:rsidR="00C76FD7" w:rsidRPr="001B3E81" w:rsidRDefault="00FA5B7C" w:rsidP="00C76FD7">
      <w:pPr>
        <w:pStyle w:val="BodyTextIndent"/>
        <w:spacing w:after="120" w:line="360" w:lineRule="auto"/>
        <w:rPr>
          <w:rFonts w:ascii="Arial" w:hAnsi="Arial" w:cs="Arial"/>
          <w:sz w:val="20"/>
        </w:rPr>
      </w:pPr>
      <w:r>
        <w:rPr>
          <w:rFonts w:ascii="Arial" w:hAnsi="Arial" w:cs="Arial"/>
          <w:b/>
          <w:sz w:val="20"/>
        </w:rPr>
        <w:t>Atlas Outsourcing</w:t>
      </w:r>
      <w:r w:rsidR="001B3E81" w:rsidRPr="001B3E81">
        <w:rPr>
          <w:rFonts w:ascii="Arial" w:hAnsi="Arial" w:cs="Arial"/>
          <w:b/>
          <w:sz w:val="20"/>
        </w:rPr>
        <w:t xml:space="preserve"> Pty Ltd</w:t>
      </w:r>
      <w:r w:rsidR="001B3E81" w:rsidRPr="001B3E81">
        <w:rPr>
          <w:rFonts w:ascii="Arial" w:hAnsi="Arial" w:cs="Arial"/>
          <w:sz w:val="20"/>
        </w:rPr>
        <w:t xml:space="preserve"> A.C.N. 160 137 717</w:t>
      </w:r>
    </w:p>
    <w:p w14:paraId="6C7EA865" w14:textId="0E42B6A4" w:rsidR="001B3E81" w:rsidRDefault="0067309C" w:rsidP="001B3E81">
      <w:pPr>
        <w:pStyle w:val="BodyTextIndent"/>
        <w:spacing w:after="120" w:line="360" w:lineRule="auto"/>
        <w:rPr>
          <w:rFonts w:ascii="Arial" w:hAnsi="Arial" w:cs="Arial"/>
          <w:sz w:val="20"/>
        </w:rPr>
      </w:pPr>
      <w:r>
        <w:rPr>
          <w:rFonts w:ascii="Arial" w:hAnsi="Arial" w:cs="Arial"/>
          <w:sz w:val="20"/>
        </w:rPr>
        <w:t>12A The Avenue</w:t>
      </w:r>
      <w:r w:rsidR="001B3E81" w:rsidRPr="001B3E81">
        <w:rPr>
          <w:rFonts w:ascii="Arial" w:hAnsi="Arial" w:cs="Arial"/>
          <w:sz w:val="20"/>
        </w:rPr>
        <w:t xml:space="preserve">, </w:t>
      </w:r>
      <w:r>
        <w:rPr>
          <w:rFonts w:ascii="Arial" w:hAnsi="Arial" w:cs="Arial"/>
          <w:sz w:val="20"/>
        </w:rPr>
        <w:t>Windsor, Victoria 3181</w:t>
      </w:r>
    </w:p>
    <w:p w14:paraId="11D97464" w14:textId="77777777" w:rsidR="001B3E81" w:rsidRPr="001B3E81" w:rsidRDefault="001B3E81" w:rsidP="001B3E81">
      <w:pPr>
        <w:pStyle w:val="BodyTextIndent"/>
        <w:spacing w:after="120" w:line="360" w:lineRule="auto"/>
        <w:rPr>
          <w:rFonts w:ascii="Arial" w:hAnsi="Arial" w:cs="Arial"/>
          <w:sz w:val="20"/>
        </w:rPr>
      </w:pPr>
    </w:p>
    <w:p w14:paraId="2E666ECF" w14:textId="77777777" w:rsidR="00D44B49" w:rsidRDefault="00D44B49">
      <w:pPr>
        <w:spacing w:line="360" w:lineRule="auto"/>
        <w:ind w:left="720" w:hanging="720"/>
        <w:jc w:val="both"/>
        <w:rPr>
          <w:b/>
        </w:rPr>
      </w:pPr>
      <w:r>
        <w:br w:type="column"/>
      </w:r>
    </w:p>
    <w:p w14:paraId="295B92D3" w14:textId="77777777" w:rsidR="00E41B03" w:rsidRDefault="00E41B03" w:rsidP="00E41B03">
      <w:pPr>
        <w:pBdr>
          <w:bottom w:val="single" w:sz="4" w:space="1" w:color="auto"/>
        </w:pBdr>
        <w:spacing w:before="120" w:after="240"/>
        <w:ind w:left="720" w:hanging="720"/>
        <w:jc w:val="both"/>
        <w:rPr>
          <w:rFonts w:ascii="Arial" w:hAnsi="Arial" w:cs="Arial"/>
          <w:b/>
          <w:sz w:val="22"/>
          <w:szCs w:val="22"/>
        </w:rPr>
      </w:pPr>
    </w:p>
    <w:p w14:paraId="2AB5CE25" w14:textId="77777777" w:rsidR="00D44B49" w:rsidRPr="00C76FD7" w:rsidRDefault="00C76FD7" w:rsidP="00E41B03">
      <w:pPr>
        <w:spacing w:before="120" w:after="240"/>
        <w:ind w:left="720" w:hanging="720"/>
        <w:jc w:val="both"/>
        <w:rPr>
          <w:rFonts w:ascii="Arial" w:hAnsi="Arial" w:cs="Arial"/>
          <w:b/>
          <w:sz w:val="22"/>
          <w:szCs w:val="22"/>
        </w:rPr>
      </w:pPr>
      <w:r w:rsidRPr="00C76FD7">
        <w:rPr>
          <w:rFonts w:ascii="Arial" w:hAnsi="Arial" w:cs="Arial"/>
          <w:b/>
          <w:sz w:val="22"/>
          <w:szCs w:val="22"/>
        </w:rPr>
        <w:t>EXECUTION</w:t>
      </w:r>
    </w:p>
    <w:p w14:paraId="1BB23E35" w14:textId="77777777" w:rsidR="00C76FD7" w:rsidRPr="00C76FD7" w:rsidRDefault="00C76FD7">
      <w:pPr>
        <w:spacing w:line="360" w:lineRule="auto"/>
        <w:jc w:val="both"/>
        <w:rPr>
          <w:rFonts w:ascii="Arial" w:hAnsi="Arial" w:cs="Arial"/>
          <w:sz w:val="22"/>
          <w:szCs w:val="22"/>
        </w:rPr>
      </w:pPr>
    </w:p>
    <w:p w14:paraId="67BE36A9" w14:textId="0D58D0ED" w:rsidR="008207FC" w:rsidRPr="008207FC" w:rsidRDefault="008207FC" w:rsidP="008207FC">
      <w:pPr>
        <w:outlineLvl w:val="0"/>
        <w:rPr>
          <w:rFonts w:ascii="Arial" w:hAnsi="Arial" w:cs="Arial"/>
          <w:sz w:val="22"/>
          <w:szCs w:val="19"/>
        </w:rPr>
      </w:pPr>
      <w:r w:rsidRPr="008207FC">
        <w:rPr>
          <w:rFonts w:ascii="Arial" w:hAnsi="Arial" w:cs="Arial"/>
          <w:sz w:val="22"/>
          <w:szCs w:val="19"/>
        </w:rPr>
        <w:t xml:space="preserve">Executed as an agreement on the  </w:t>
      </w:r>
      <w:r w:rsidRPr="008207FC">
        <w:rPr>
          <w:rFonts w:ascii="Arial" w:hAnsi="Arial" w:cs="Arial"/>
          <w:sz w:val="22"/>
          <w:szCs w:val="19"/>
          <w:u w:val="single"/>
        </w:rPr>
        <w:t>______</w:t>
      </w:r>
      <w:r w:rsidRPr="008207FC">
        <w:rPr>
          <w:rFonts w:ascii="Arial" w:hAnsi="Arial" w:cs="Arial"/>
          <w:sz w:val="22"/>
          <w:szCs w:val="19"/>
        </w:rPr>
        <w:t xml:space="preserve">  day of  </w:t>
      </w:r>
      <w:r w:rsidRPr="008207FC">
        <w:rPr>
          <w:rFonts w:ascii="Arial" w:hAnsi="Arial" w:cs="Arial"/>
          <w:sz w:val="22"/>
          <w:szCs w:val="19"/>
          <w:u w:val="single"/>
        </w:rPr>
        <w:t>_________________</w:t>
      </w:r>
      <w:r w:rsidR="001F218F">
        <w:rPr>
          <w:rFonts w:ascii="Arial" w:hAnsi="Arial" w:cs="Arial"/>
          <w:sz w:val="22"/>
          <w:szCs w:val="19"/>
        </w:rPr>
        <w:t xml:space="preserve">  20</w:t>
      </w:r>
      <w:r w:rsidR="00FE1027">
        <w:rPr>
          <w:rFonts w:ascii="Arial" w:hAnsi="Arial" w:cs="Arial"/>
          <w:sz w:val="22"/>
          <w:szCs w:val="19"/>
        </w:rPr>
        <w:t>20</w:t>
      </w:r>
    </w:p>
    <w:p w14:paraId="0743DB92" w14:textId="77777777" w:rsidR="008207FC" w:rsidRPr="008207FC" w:rsidRDefault="008207FC" w:rsidP="008207FC">
      <w:pPr>
        <w:jc w:val="both"/>
        <w:rPr>
          <w:rFonts w:ascii="Arial" w:hAnsi="Arial" w:cs="Arial"/>
          <w:sz w:val="22"/>
          <w:szCs w:val="19"/>
        </w:rPr>
      </w:pPr>
    </w:p>
    <w:p w14:paraId="514B3246" w14:textId="77777777" w:rsidR="008207FC" w:rsidRPr="008207FC" w:rsidRDefault="008207FC" w:rsidP="008207FC">
      <w:pPr>
        <w:jc w:val="both"/>
        <w:rPr>
          <w:rFonts w:ascii="Arial" w:hAnsi="Arial" w:cs="Arial"/>
          <w:sz w:val="22"/>
          <w:szCs w:val="19"/>
        </w:rPr>
      </w:pPr>
    </w:p>
    <w:p w14:paraId="4CD49726" w14:textId="77777777" w:rsidR="008207FC" w:rsidRDefault="008207FC" w:rsidP="008207FC">
      <w:pPr>
        <w:jc w:val="both"/>
        <w:rPr>
          <w:rFonts w:ascii="Arial" w:hAnsi="Arial" w:cs="Arial"/>
          <w:sz w:val="22"/>
          <w:szCs w:val="19"/>
        </w:rPr>
      </w:pPr>
    </w:p>
    <w:p w14:paraId="29F2102A" w14:textId="77777777" w:rsidR="00096468" w:rsidRDefault="00096468" w:rsidP="008207FC">
      <w:pPr>
        <w:jc w:val="both"/>
        <w:rPr>
          <w:rFonts w:ascii="Arial" w:hAnsi="Arial" w:cs="Arial"/>
          <w:sz w:val="22"/>
          <w:szCs w:val="19"/>
        </w:rPr>
      </w:pPr>
    </w:p>
    <w:p w14:paraId="696A4A98" w14:textId="77777777" w:rsidR="00E41B03" w:rsidRDefault="00E41B03" w:rsidP="008207FC">
      <w:pPr>
        <w:jc w:val="both"/>
        <w:rPr>
          <w:rFonts w:ascii="Arial" w:hAnsi="Arial" w:cs="Arial"/>
          <w:sz w:val="22"/>
          <w:szCs w:val="19"/>
        </w:rPr>
      </w:pPr>
    </w:p>
    <w:p w14:paraId="2DBCAAFF" w14:textId="77777777" w:rsidR="00E41B03" w:rsidRDefault="00E41B03" w:rsidP="008207FC">
      <w:pPr>
        <w:jc w:val="both"/>
        <w:rPr>
          <w:rFonts w:ascii="Arial" w:hAnsi="Arial" w:cs="Arial"/>
          <w:sz w:val="22"/>
          <w:szCs w:val="19"/>
        </w:rPr>
      </w:pPr>
    </w:p>
    <w:p w14:paraId="39F8C331" w14:textId="77777777" w:rsidR="00E41B03" w:rsidRDefault="00E41B03" w:rsidP="008207FC">
      <w:pPr>
        <w:jc w:val="both"/>
        <w:rPr>
          <w:rFonts w:ascii="Arial" w:hAnsi="Arial" w:cs="Arial"/>
          <w:sz w:val="22"/>
          <w:szCs w:val="19"/>
        </w:rPr>
      </w:pPr>
    </w:p>
    <w:p w14:paraId="4662E4B0" w14:textId="77777777" w:rsidR="00096468" w:rsidRDefault="00096468" w:rsidP="008207FC">
      <w:pPr>
        <w:jc w:val="both"/>
        <w:rPr>
          <w:rFonts w:ascii="Arial" w:hAnsi="Arial" w:cs="Arial"/>
          <w:sz w:val="22"/>
          <w:szCs w:val="19"/>
        </w:rPr>
      </w:pPr>
    </w:p>
    <w:p w14:paraId="5AEC0E13" w14:textId="77777777" w:rsidR="00096468" w:rsidRPr="008207FC" w:rsidRDefault="00096468" w:rsidP="008207FC">
      <w:pPr>
        <w:jc w:val="both"/>
        <w:rPr>
          <w:rFonts w:ascii="Arial" w:hAnsi="Arial" w:cs="Arial"/>
          <w:sz w:val="22"/>
          <w:szCs w:val="19"/>
        </w:rPr>
      </w:pPr>
    </w:p>
    <w:p w14:paraId="12B75FFA" w14:textId="0592BD06" w:rsidR="008207FC" w:rsidRPr="00E41B03" w:rsidRDefault="00E41B03" w:rsidP="008207FC">
      <w:pPr>
        <w:jc w:val="both"/>
        <w:rPr>
          <w:rFonts w:ascii="Arial" w:hAnsi="Arial" w:cs="Arial"/>
          <w:sz w:val="18"/>
          <w:szCs w:val="18"/>
        </w:rPr>
      </w:pPr>
      <w:r>
        <w:rPr>
          <w:rFonts w:ascii="Arial" w:hAnsi="Arial" w:cs="Arial"/>
          <w:i/>
          <w:sz w:val="18"/>
          <w:szCs w:val="18"/>
        </w:rPr>
        <w:tab/>
      </w:r>
      <w:r w:rsidRPr="00E41B03">
        <w:rPr>
          <w:rFonts w:ascii="Arial" w:hAnsi="Arial" w:cs="Arial"/>
          <w:i/>
          <w:sz w:val="18"/>
          <w:szCs w:val="18"/>
        </w:rPr>
        <w:t>[Sign here]</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sidRPr="00E41B03">
        <w:rPr>
          <w:rFonts w:ascii="Arial" w:hAnsi="Arial" w:cs="Arial"/>
          <w:i/>
          <w:sz w:val="18"/>
          <w:szCs w:val="18"/>
        </w:rPr>
        <w:t>[Sign here]</w:t>
      </w:r>
    </w:p>
    <w:p w14:paraId="1FE9C520" w14:textId="51A257B1" w:rsidR="008207FC" w:rsidRPr="008207FC" w:rsidRDefault="008207FC" w:rsidP="008207FC">
      <w:pPr>
        <w:tabs>
          <w:tab w:val="left" w:pos="4536"/>
        </w:tabs>
        <w:spacing w:line="360" w:lineRule="auto"/>
        <w:jc w:val="both"/>
        <w:rPr>
          <w:rFonts w:ascii="Arial" w:hAnsi="Arial" w:cs="Arial"/>
          <w:sz w:val="22"/>
          <w:szCs w:val="19"/>
        </w:rPr>
      </w:pPr>
      <w:r w:rsidRPr="008207FC">
        <w:rPr>
          <w:rFonts w:ascii="Arial" w:hAnsi="Arial" w:cs="Arial"/>
          <w:sz w:val="22"/>
          <w:szCs w:val="19"/>
        </w:rPr>
        <w:t>_____________________________</w:t>
      </w:r>
      <w:r w:rsidRPr="008207FC">
        <w:rPr>
          <w:rFonts w:ascii="Arial" w:hAnsi="Arial" w:cs="Arial"/>
          <w:sz w:val="22"/>
          <w:szCs w:val="19"/>
        </w:rPr>
        <w:tab/>
      </w:r>
      <w:r w:rsidR="00013D56" w:rsidRPr="008207FC">
        <w:rPr>
          <w:rFonts w:ascii="Arial" w:hAnsi="Arial" w:cs="Arial"/>
          <w:sz w:val="22"/>
          <w:szCs w:val="19"/>
        </w:rPr>
        <w:t>_____________________________</w:t>
      </w:r>
    </w:p>
    <w:p w14:paraId="03909E91" w14:textId="52F5CAE5" w:rsidR="008207FC" w:rsidRPr="008207FC" w:rsidRDefault="008207FC" w:rsidP="008207FC">
      <w:pPr>
        <w:tabs>
          <w:tab w:val="left" w:pos="1134"/>
          <w:tab w:val="left" w:pos="4536"/>
        </w:tabs>
        <w:rPr>
          <w:rFonts w:ascii="Arial" w:hAnsi="Arial" w:cs="Arial"/>
          <w:sz w:val="22"/>
          <w:szCs w:val="19"/>
        </w:rPr>
      </w:pPr>
      <w:r w:rsidRPr="008207FC">
        <w:rPr>
          <w:rFonts w:ascii="Arial" w:hAnsi="Arial" w:cs="Arial"/>
          <w:sz w:val="22"/>
          <w:szCs w:val="19"/>
        </w:rPr>
        <w:t xml:space="preserve">Signed for </w:t>
      </w:r>
      <w:r w:rsidR="00096468">
        <w:rPr>
          <w:rFonts w:ascii="Arial" w:hAnsi="Arial" w:cs="Arial"/>
          <w:sz w:val="22"/>
          <w:szCs w:val="19"/>
        </w:rPr>
        <w:t xml:space="preserve">the </w:t>
      </w:r>
      <w:r w:rsidR="00E86FB0">
        <w:rPr>
          <w:rFonts w:ascii="Arial" w:hAnsi="Arial" w:cs="Arial"/>
          <w:b/>
          <w:sz w:val="22"/>
          <w:szCs w:val="19"/>
        </w:rPr>
        <w:t>Principal</w:t>
      </w:r>
      <w:r w:rsidRPr="008207FC">
        <w:rPr>
          <w:rFonts w:ascii="Arial" w:hAnsi="Arial" w:cs="Arial"/>
          <w:sz w:val="22"/>
          <w:szCs w:val="19"/>
        </w:rPr>
        <w:tab/>
        <w:t>Signed for</w:t>
      </w:r>
      <w:r w:rsidR="00096468">
        <w:rPr>
          <w:rFonts w:ascii="Arial" w:hAnsi="Arial" w:cs="Arial"/>
          <w:sz w:val="22"/>
          <w:szCs w:val="19"/>
        </w:rPr>
        <w:t xml:space="preserve"> </w:t>
      </w:r>
      <w:r w:rsidR="00FA5B7C">
        <w:rPr>
          <w:rFonts w:ascii="Arial" w:hAnsi="Arial" w:cs="Arial"/>
          <w:b/>
          <w:sz w:val="22"/>
          <w:szCs w:val="19"/>
        </w:rPr>
        <w:t>Atlas Outsourcing Pty Ltd</w:t>
      </w:r>
    </w:p>
    <w:p w14:paraId="5E1FE515" w14:textId="77777777" w:rsidR="008207FC" w:rsidRPr="008207FC" w:rsidRDefault="008207FC" w:rsidP="008207FC">
      <w:pPr>
        <w:ind w:left="1440" w:firstLine="720"/>
        <w:jc w:val="both"/>
        <w:rPr>
          <w:rFonts w:ascii="Arial" w:hAnsi="Arial" w:cs="Arial"/>
          <w:sz w:val="22"/>
          <w:szCs w:val="19"/>
        </w:rPr>
      </w:pPr>
      <w:r w:rsidRPr="008207FC">
        <w:rPr>
          <w:rFonts w:ascii="Arial" w:hAnsi="Arial" w:cs="Arial"/>
          <w:sz w:val="22"/>
          <w:szCs w:val="19"/>
        </w:rPr>
        <w:tab/>
      </w:r>
      <w:r w:rsidRPr="008207FC">
        <w:rPr>
          <w:rFonts w:ascii="Arial" w:hAnsi="Arial" w:cs="Arial"/>
          <w:sz w:val="22"/>
          <w:szCs w:val="19"/>
        </w:rPr>
        <w:tab/>
        <w:t xml:space="preserve">         </w:t>
      </w:r>
    </w:p>
    <w:p w14:paraId="08A4509E" w14:textId="77777777" w:rsidR="008207FC" w:rsidRPr="008207FC" w:rsidRDefault="008207FC" w:rsidP="008207FC">
      <w:pPr>
        <w:jc w:val="both"/>
        <w:rPr>
          <w:rFonts w:ascii="Arial" w:hAnsi="Arial" w:cs="Arial"/>
          <w:sz w:val="22"/>
          <w:szCs w:val="19"/>
        </w:rPr>
      </w:pPr>
    </w:p>
    <w:p w14:paraId="22B565C9" w14:textId="77777777" w:rsidR="008207FC" w:rsidRPr="008207FC" w:rsidRDefault="008207FC" w:rsidP="008207FC">
      <w:pPr>
        <w:jc w:val="both"/>
        <w:rPr>
          <w:rFonts w:ascii="Arial" w:hAnsi="Arial" w:cs="Arial"/>
          <w:sz w:val="22"/>
          <w:szCs w:val="19"/>
        </w:rPr>
      </w:pPr>
    </w:p>
    <w:p w14:paraId="240EA630" w14:textId="104418CF" w:rsidR="008207FC" w:rsidRDefault="00013D56" w:rsidP="008207FC">
      <w:pPr>
        <w:tabs>
          <w:tab w:val="left" w:pos="4536"/>
        </w:tabs>
        <w:jc w:val="both"/>
        <w:rPr>
          <w:rFonts w:ascii="Arial" w:hAnsi="Arial" w:cs="Arial"/>
          <w:sz w:val="22"/>
          <w:szCs w:val="19"/>
        </w:rPr>
      </w:pPr>
      <w:r>
        <w:rPr>
          <w:rFonts w:ascii="Arial" w:hAnsi="Arial" w:cs="Arial"/>
          <w:sz w:val="22"/>
          <w:szCs w:val="19"/>
        </w:rPr>
        <w:t xml:space="preserve">Full </w:t>
      </w:r>
      <w:r w:rsidR="008207FC" w:rsidRPr="008207FC">
        <w:rPr>
          <w:rFonts w:ascii="Arial" w:hAnsi="Arial" w:cs="Arial"/>
          <w:sz w:val="22"/>
          <w:szCs w:val="19"/>
        </w:rPr>
        <w:t xml:space="preserve">Name: </w:t>
      </w:r>
      <w:r>
        <w:rPr>
          <w:rFonts w:ascii="Arial" w:hAnsi="Arial" w:cs="Arial"/>
          <w:sz w:val="22"/>
          <w:szCs w:val="19"/>
        </w:rPr>
        <w:t>____________________</w:t>
      </w:r>
      <w:r>
        <w:rPr>
          <w:rFonts w:ascii="Arial" w:hAnsi="Arial" w:cs="Arial"/>
          <w:sz w:val="22"/>
          <w:szCs w:val="19"/>
        </w:rPr>
        <w:tab/>
        <w:t xml:space="preserve">Full </w:t>
      </w:r>
      <w:r w:rsidRPr="008207FC">
        <w:rPr>
          <w:rFonts w:ascii="Arial" w:hAnsi="Arial" w:cs="Arial"/>
          <w:sz w:val="22"/>
          <w:szCs w:val="19"/>
        </w:rPr>
        <w:t xml:space="preserve">Name: </w:t>
      </w:r>
      <w:r>
        <w:rPr>
          <w:rFonts w:ascii="Arial" w:hAnsi="Arial" w:cs="Arial"/>
          <w:sz w:val="22"/>
          <w:szCs w:val="19"/>
        </w:rPr>
        <w:t>____________________</w:t>
      </w:r>
    </w:p>
    <w:p w14:paraId="1F78892E" w14:textId="77777777" w:rsidR="00013D56" w:rsidRDefault="00013D56" w:rsidP="008207FC">
      <w:pPr>
        <w:tabs>
          <w:tab w:val="left" w:pos="4536"/>
        </w:tabs>
        <w:jc w:val="both"/>
        <w:rPr>
          <w:rFonts w:ascii="Arial" w:hAnsi="Arial" w:cs="Arial"/>
          <w:sz w:val="22"/>
          <w:szCs w:val="19"/>
        </w:rPr>
      </w:pPr>
    </w:p>
    <w:p w14:paraId="6E33643A" w14:textId="77777777" w:rsidR="00013D56" w:rsidRDefault="00013D56" w:rsidP="008207FC">
      <w:pPr>
        <w:tabs>
          <w:tab w:val="left" w:pos="4536"/>
        </w:tabs>
        <w:jc w:val="both"/>
        <w:rPr>
          <w:rFonts w:ascii="Arial" w:hAnsi="Arial" w:cs="Arial"/>
          <w:sz w:val="22"/>
          <w:szCs w:val="19"/>
        </w:rPr>
      </w:pPr>
    </w:p>
    <w:p w14:paraId="4498FFF4" w14:textId="5A83C21A" w:rsidR="00013D56" w:rsidRPr="008207FC" w:rsidRDefault="00013D56" w:rsidP="008207FC">
      <w:pPr>
        <w:tabs>
          <w:tab w:val="left" w:pos="4536"/>
        </w:tabs>
        <w:jc w:val="both"/>
        <w:rPr>
          <w:rFonts w:ascii="Arial" w:hAnsi="Arial" w:cs="Arial"/>
          <w:sz w:val="22"/>
          <w:szCs w:val="19"/>
        </w:rPr>
      </w:pPr>
      <w:r>
        <w:rPr>
          <w:rFonts w:ascii="Arial" w:hAnsi="Arial" w:cs="Arial"/>
          <w:sz w:val="22"/>
          <w:szCs w:val="19"/>
        </w:rPr>
        <w:t>Designation: ___________________</w:t>
      </w:r>
      <w:r>
        <w:rPr>
          <w:rFonts w:ascii="Arial" w:hAnsi="Arial" w:cs="Arial"/>
          <w:sz w:val="22"/>
          <w:szCs w:val="19"/>
        </w:rPr>
        <w:tab/>
        <w:t>Designation: ___________________</w:t>
      </w:r>
    </w:p>
    <w:p w14:paraId="3866AB4F" w14:textId="77777777" w:rsidR="00D44B49" w:rsidRDefault="00D44B49">
      <w:pPr>
        <w:pStyle w:val="BodyTextIndent"/>
        <w:spacing w:line="360" w:lineRule="auto"/>
      </w:pPr>
    </w:p>
    <w:sectPr w:rsidR="00D44B49">
      <w:headerReference w:type="default" r:id="rId15"/>
      <w:footerReference w:type="default" r:id="rId16"/>
      <w:type w:val="continuous"/>
      <w:pgSz w:w="11899" w:h="16838"/>
      <w:pgMar w:top="1134" w:right="1134"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60C1BA" w14:textId="77777777" w:rsidR="0078488A" w:rsidRDefault="0078488A">
      <w:r>
        <w:separator/>
      </w:r>
    </w:p>
  </w:endnote>
  <w:endnote w:type="continuationSeparator" w:id="0">
    <w:p w14:paraId="6AE81A5C" w14:textId="77777777" w:rsidR="0078488A" w:rsidRDefault="007848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Times">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echno">
    <w:altName w:val="Times New Roman"/>
    <w:charset w:val="00"/>
    <w:family w:val="auto"/>
    <w:pitch w:val="variable"/>
    <w:sig w:usb0="00000000"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Angsana New">
    <w:panose1 w:val="02020603050405020304"/>
    <w:charset w:val="00"/>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F1AA25" w14:textId="77777777" w:rsidR="008E6A6E" w:rsidRDefault="008E6A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DE9E44" w14:textId="54D0B795" w:rsidR="00E41B03" w:rsidRDefault="00E41B03">
    <w:pPr>
      <w:pStyle w:val="Footer"/>
      <w:pBdr>
        <w:top w:val="single" w:sz="4" w:space="1" w:color="auto"/>
      </w:pBdr>
      <w:tabs>
        <w:tab w:val="clear" w:pos="8640"/>
        <w:tab w:val="right" w:pos="9360"/>
      </w:tabs>
      <w:rPr>
        <w:sz w:val="20"/>
      </w:rPr>
    </w:pPr>
    <w:r>
      <w:rPr>
        <w:rFonts w:ascii="Arial" w:hAnsi="Arial"/>
        <w:sz w:val="20"/>
      </w:rPr>
      <w:tab/>
    </w:r>
    <w:r>
      <w:rPr>
        <w:rFonts w:ascii="Arial" w:hAnsi="Arial"/>
        <w:sz w:val="20"/>
      </w:rPr>
      <w:tab/>
    </w:r>
    <w:r>
      <w:rPr>
        <w:sz w:val="20"/>
      </w:rPr>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sidR="003A2044">
      <w:rPr>
        <w:rStyle w:val="PageNumber"/>
        <w:noProof/>
        <w:sz w:val="20"/>
      </w:rPr>
      <w:t>1</w:t>
    </w:r>
    <w:r>
      <w:rPr>
        <w:rStyle w:val="PageNumber"/>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6363CB" w14:textId="2F5216A3" w:rsidR="00E41B03" w:rsidRDefault="00E41B03">
    <w:pPr>
      <w:pStyle w:val="Footer"/>
      <w:pBdr>
        <w:top w:val="single" w:sz="4" w:space="1" w:color="auto"/>
      </w:pBdr>
      <w:tabs>
        <w:tab w:val="clear" w:pos="8640"/>
        <w:tab w:val="right" w:pos="9360"/>
      </w:tabs>
      <w:rPr>
        <w:sz w:val="20"/>
      </w:rPr>
    </w:pPr>
    <w:r>
      <w:rPr>
        <w:noProof/>
        <w:lang w:val="en-US"/>
      </w:rPr>
      <w:drawing>
        <wp:inline distT="0" distB="0" distL="0" distR="0" wp14:anchorId="196BA431" wp14:editId="36A33C6E">
          <wp:extent cx="584200" cy="152400"/>
          <wp:effectExtent l="0" t="0" r="0" b="0"/>
          <wp:docPr id="2" name="Picture 2" descr="smh_sol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mh_soli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4200" cy="152400"/>
                  </a:xfrm>
                  <a:prstGeom prst="rect">
                    <a:avLst/>
                  </a:prstGeom>
                  <a:noFill/>
                  <a:ln>
                    <a:noFill/>
                  </a:ln>
                </pic:spPr>
              </pic:pic>
            </a:graphicData>
          </a:graphic>
        </wp:inline>
      </w:drawing>
    </w:r>
    <w:r>
      <w:rPr>
        <w:rFonts w:ascii="Techno" w:hAnsi="Techno"/>
        <w:sz w:val="18"/>
      </w:rPr>
      <w:sym w:font="Symbol" w:char="F0D3"/>
    </w:r>
    <w:r>
      <w:rPr>
        <w:rFonts w:ascii="Arial" w:hAnsi="Arial"/>
        <w:sz w:val="20"/>
      </w:rPr>
      <w:tab/>
    </w:r>
    <w:r>
      <w:rPr>
        <w:rFonts w:ascii="Arial" w:hAnsi="Arial"/>
        <w:sz w:val="20"/>
      </w:rPr>
      <w:tab/>
    </w:r>
    <w:r>
      <w:rPr>
        <w:sz w:val="20"/>
      </w:rPr>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sidR="00F23289">
      <w:rPr>
        <w:rStyle w:val="PageNumber"/>
        <w:noProof/>
        <w:sz w:val="20"/>
      </w:rPr>
      <w:t>4</w:t>
    </w:r>
    <w:r>
      <w:rPr>
        <w:rStyle w:val="PageNumber"/>
        <w:sz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A98310" w14:textId="62C5DA4C" w:rsidR="00E41B03" w:rsidRDefault="00E41B03">
    <w:pPr>
      <w:pStyle w:val="Footer"/>
      <w:pBdr>
        <w:top w:val="single" w:sz="4" w:space="1" w:color="auto"/>
      </w:pBdr>
      <w:tabs>
        <w:tab w:val="clear" w:pos="4320"/>
        <w:tab w:val="clear" w:pos="8640"/>
        <w:tab w:val="center" w:pos="4680"/>
        <w:tab w:val="right" w:pos="9450"/>
      </w:tabs>
      <w:rPr>
        <w:sz w:val="20"/>
      </w:rPr>
    </w:pPr>
    <w:r>
      <w:rPr>
        <w:rFonts w:ascii="Techno" w:hAnsi="Techno"/>
        <w:sz w:val="18"/>
      </w:rPr>
      <w:tab/>
    </w:r>
    <w:r>
      <w:rPr>
        <w:rFonts w:ascii="Arial" w:hAnsi="Arial"/>
        <w:sz w:val="20"/>
      </w:rPr>
      <w:tab/>
    </w:r>
    <w:r w:rsidRPr="00D35116">
      <w:rPr>
        <w:rFonts w:ascii="Arial" w:hAnsi="Arial" w:cs="Arial"/>
        <w:sz w:val="20"/>
      </w:rPr>
      <w:t xml:space="preserve">Page </w:t>
    </w:r>
    <w:r w:rsidRPr="00D35116">
      <w:rPr>
        <w:rStyle w:val="PageNumber"/>
        <w:rFonts w:ascii="Arial" w:hAnsi="Arial" w:cs="Arial"/>
        <w:sz w:val="20"/>
      </w:rPr>
      <w:fldChar w:fldCharType="begin"/>
    </w:r>
    <w:r w:rsidRPr="00D35116">
      <w:rPr>
        <w:rStyle w:val="PageNumber"/>
        <w:rFonts w:ascii="Arial" w:hAnsi="Arial" w:cs="Arial"/>
        <w:sz w:val="20"/>
      </w:rPr>
      <w:instrText xml:space="preserve"> PAGE </w:instrText>
    </w:r>
    <w:r w:rsidRPr="00D35116">
      <w:rPr>
        <w:rStyle w:val="PageNumber"/>
        <w:rFonts w:ascii="Arial" w:hAnsi="Arial" w:cs="Arial"/>
        <w:sz w:val="20"/>
      </w:rPr>
      <w:fldChar w:fldCharType="separate"/>
    </w:r>
    <w:r w:rsidR="003A2044">
      <w:rPr>
        <w:rStyle w:val="PageNumber"/>
        <w:rFonts w:ascii="Arial" w:hAnsi="Arial" w:cs="Arial"/>
        <w:noProof/>
        <w:sz w:val="20"/>
      </w:rPr>
      <w:t>4</w:t>
    </w:r>
    <w:r w:rsidRPr="00D35116">
      <w:rPr>
        <w:rStyle w:val="PageNumber"/>
        <w:rFonts w:ascii="Arial" w:hAnsi="Arial" w:cs="Aria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7984BD" w14:textId="77777777" w:rsidR="0078488A" w:rsidRDefault="0078488A">
      <w:r>
        <w:separator/>
      </w:r>
    </w:p>
  </w:footnote>
  <w:footnote w:type="continuationSeparator" w:id="0">
    <w:p w14:paraId="58CA480F" w14:textId="77777777" w:rsidR="0078488A" w:rsidRDefault="007848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F018AA" w14:textId="77777777" w:rsidR="008E6A6E" w:rsidRDefault="008E6A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6BE075" w14:textId="77777777" w:rsidR="008E6A6E" w:rsidRDefault="008E6A6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47"/>
    </w:tblGrid>
    <w:tr w:rsidR="00E41B03" w14:paraId="1C213596" w14:textId="77777777">
      <w:tc>
        <w:tcPr>
          <w:tcW w:w="9847" w:type="dxa"/>
          <w:tcBorders>
            <w:top w:val="nil"/>
            <w:left w:val="nil"/>
            <w:bottom w:val="single" w:sz="4" w:space="0" w:color="auto"/>
            <w:right w:val="nil"/>
          </w:tcBorders>
        </w:tcPr>
        <w:p w14:paraId="74DEA307" w14:textId="321CB3D3" w:rsidR="00E41B03" w:rsidRPr="00D71469" w:rsidRDefault="00E41B03" w:rsidP="00D44B49">
          <w:pPr>
            <w:pStyle w:val="Header"/>
            <w:spacing w:before="360" w:after="360"/>
            <w:rPr>
              <w:rFonts w:ascii="Arial" w:hAnsi="Arial" w:cs="Arial"/>
              <w:b/>
              <w:szCs w:val="24"/>
            </w:rPr>
          </w:pPr>
          <w:r w:rsidRPr="00D71469">
            <w:rPr>
              <w:rFonts w:ascii="Arial" w:hAnsi="Arial" w:cs="Arial"/>
              <w:b/>
              <w:szCs w:val="24"/>
            </w:rPr>
            <w:t xml:space="preserve">Confidentiality Agreement for </w:t>
          </w:r>
          <w:r w:rsidR="00E57F86">
            <w:rPr>
              <w:rFonts w:ascii="Arial" w:hAnsi="Arial" w:cs="Arial"/>
              <w:b/>
              <w:szCs w:val="24"/>
            </w:rPr>
            <w:t>JCA</w:t>
          </w:r>
        </w:p>
      </w:tc>
    </w:tr>
  </w:tbl>
  <w:p w14:paraId="411180A7" w14:textId="77777777" w:rsidR="00E41B03" w:rsidRDefault="00E41B0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7C3A3F" w14:textId="77777777" w:rsidR="00E41B03" w:rsidRDefault="00E41B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6"/>
    <w:multiLevelType w:val="singleLevel"/>
    <w:tmpl w:val="00000000"/>
    <w:lvl w:ilvl="0">
      <w:start w:val="4"/>
      <w:numFmt w:val="decimal"/>
      <w:lvlText w:val="%1."/>
      <w:lvlJc w:val="left"/>
      <w:pPr>
        <w:tabs>
          <w:tab w:val="num" w:pos="720"/>
        </w:tabs>
        <w:ind w:left="720" w:hanging="720"/>
      </w:pPr>
      <w:rPr>
        <w:rFonts w:hint="default"/>
      </w:rPr>
    </w:lvl>
  </w:abstractNum>
  <w:abstractNum w:abstractNumId="1" w15:restartNumberingAfterBreak="0">
    <w:nsid w:val="3B7833A8"/>
    <w:multiLevelType w:val="multilevel"/>
    <w:tmpl w:val="64C8D892"/>
    <w:lvl w:ilvl="0">
      <w:start w:val="1"/>
      <w:numFmt w:val="decimal"/>
      <w:lvlText w:val="%1."/>
      <w:lvlJc w:val="left"/>
      <w:pPr>
        <w:ind w:left="1080" w:hanging="72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 w15:restartNumberingAfterBreak="0">
    <w:nsid w:val="781E5AF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9"/>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B49"/>
    <w:rsid w:val="0000046D"/>
    <w:rsid w:val="00013D56"/>
    <w:rsid w:val="00022E2C"/>
    <w:rsid w:val="00025B3F"/>
    <w:rsid w:val="00042090"/>
    <w:rsid w:val="00044B5A"/>
    <w:rsid w:val="00047783"/>
    <w:rsid w:val="00066EAC"/>
    <w:rsid w:val="00074087"/>
    <w:rsid w:val="00085070"/>
    <w:rsid w:val="000960D5"/>
    <w:rsid w:val="00096468"/>
    <w:rsid w:val="000E011D"/>
    <w:rsid w:val="000E33B6"/>
    <w:rsid w:val="000F2BC9"/>
    <w:rsid w:val="000F39C4"/>
    <w:rsid w:val="00146074"/>
    <w:rsid w:val="00146BBC"/>
    <w:rsid w:val="00157949"/>
    <w:rsid w:val="001611AD"/>
    <w:rsid w:val="00163359"/>
    <w:rsid w:val="00174EBF"/>
    <w:rsid w:val="00176F6D"/>
    <w:rsid w:val="00177DD2"/>
    <w:rsid w:val="0019781D"/>
    <w:rsid w:val="001B09D1"/>
    <w:rsid w:val="001B3E81"/>
    <w:rsid w:val="001B7095"/>
    <w:rsid w:val="001D0DAB"/>
    <w:rsid w:val="001D786E"/>
    <w:rsid w:val="001E2197"/>
    <w:rsid w:val="001E2C1F"/>
    <w:rsid w:val="001F218F"/>
    <w:rsid w:val="001F7798"/>
    <w:rsid w:val="00204513"/>
    <w:rsid w:val="00205E42"/>
    <w:rsid w:val="0022360D"/>
    <w:rsid w:val="0022797A"/>
    <w:rsid w:val="0023539C"/>
    <w:rsid w:val="002415B4"/>
    <w:rsid w:val="00245A37"/>
    <w:rsid w:val="0025427F"/>
    <w:rsid w:val="0026493B"/>
    <w:rsid w:val="00265BE8"/>
    <w:rsid w:val="00295E6F"/>
    <w:rsid w:val="002977AB"/>
    <w:rsid w:val="002C0821"/>
    <w:rsid w:val="002D061F"/>
    <w:rsid w:val="002D20D9"/>
    <w:rsid w:val="002D535F"/>
    <w:rsid w:val="002E0D49"/>
    <w:rsid w:val="002E2727"/>
    <w:rsid w:val="002F42A8"/>
    <w:rsid w:val="00336F6A"/>
    <w:rsid w:val="00345980"/>
    <w:rsid w:val="00350771"/>
    <w:rsid w:val="00370E8F"/>
    <w:rsid w:val="00375A10"/>
    <w:rsid w:val="003871AC"/>
    <w:rsid w:val="00392CFB"/>
    <w:rsid w:val="00392EF5"/>
    <w:rsid w:val="003A2044"/>
    <w:rsid w:val="003C01AB"/>
    <w:rsid w:val="003C6DDD"/>
    <w:rsid w:val="003D4F75"/>
    <w:rsid w:val="003E13DF"/>
    <w:rsid w:val="003E6878"/>
    <w:rsid w:val="003F143B"/>
    <w:rsid w:val="003F3513"/>
    <w:rsid w:val="003F3AC7"/>
    <w:rsid w:val="00403A96"/>
    <w:rsid w:val="0041042D"/>
    <w:rsid w:val="00421A89"/>
    <w:rsid w:val="0042208E"/>
    <w:rsid w:val="004419AA"/>
    <w:rsid w:val="004617A0"/>
    <w:rsid w:val="00470C84"/>
    <w:rsid w:val="00492C3C"/>
    <w:rsid w:val="0049746D"/>
    <w:rsid w:val="004A0038"/>
    <w:rsid w:val="004B1909"/>
    <w:rsid w:val="004B50FB"/>
    <w:rsid w:val="004B5F11"/>
    <w:rsid w:val="004C1BF1"/>
    <w:rsid w:val="004C1E2A"/>
    <w:rsid w:val="004C4FB1"/>
    <w:rsid w:val="004E5578"/>
    <w:rsid w:val="0050682A"/>
    <w:rsid w:val="00520A6C"/>
    <w:rsid w:val="00521E99"/>
    <w:rsid w:val="005408C0"/>
    <w:rsid w:val="00553CA7"/>
    <w:rsid w:val="00565B50"/>
    <w:rsid w:val="00573BB2"/>
    <w:rsid w:val="00577AA6"/>
    <w:rsid w:val="00580316"/>
    <w:rsid w:val="00590632"/>
    <w:rsid w:val="00591ED0"/>
    <w:rsid w:val="005A0BF3"/>
    <w:rsid w:val="005A0CEC"/>
    <w:rsid w:val="005B0B91"/>
    <w:rsid w:val="005B616D"/>
    <w:rsid w:val="005E547D"/>
    <w:rsid w:val="005F3531"/>
    <w:rsid w:val="00605E19"/>
    <w:rsid w:val="0060618E"/>
    <w:rsid w:val="0061639C"/>
    <w:rsid w:val="00617925"/>
    <w:rsid w:val="0062003E"/>
    <w:rsid w:val="00624657"/>
    <w:rsid w:val="006501D8"/>
    <w:rsid w:val="0066759E"/>
    <w:rsid w:val="0067309C"/>
    <w:rsid w:val="00684350"/>
    <w:rsid w:val="0069133E"/>
    <w:rsid w:val="006C2D90"/>
    <w:rsid w:val="006E319E"/>
    <w:rsid w:val="007163E7"/>
    <w:rsid w:val="007311AF"/>
    <w:rsid w:val="00734AEB"/>
    <w:rsid w:val="00741ABC"/>
    <w:rsid w:val="00747F67"/>
    <w:rsid w:val="00752C61"/>
    <w:rsid w:val="00753CFE"/>
    <w:rsid w:val="00761C4B"/>
    <w:rsid w:val="007744E0"/>
    <w:rsid w:val="0078488A"/>
    <w:rsid w:val="007925DB"/>
    <w:rsid w:val="007950D7"/>
    <w:rsid w:val="007B7DA5"/>
    <w:rsid w:val="007C55F9"/>
    <w:rsid w:val="007D6B40"/>
    <w:rsid w:val="007E2531"/>
    <w:rsid w:val="007E2FB4"/>
    <w:rsid w:val="007F1F54"/>
    <w:rsid w:val="008207FC"/>
    <w:rsid w:val="0082271D"/>
    <w:rsid w:val="0083715E"/>
    <w:rsid w:val="00851519"/>
    <w:rsid w:val="00851D5B"/>
    <w:rsid w:val="008569EF"/>
    <w:rsid w:val="00867233"/>
    <w:rsid w:val="008721EF"/>
    <w:rsid w:val="008803DD"/>
    <w:rsid w:val="0089322B"/>
    <w:rsid w:val="008D1326"/>
    <w:rsid w:val="008D1685"/>
    <w:rsid w:val="008D5086"/>
    <w:rsid w:val="008E083E"/>
    <w:rsid w:val="008E4609"/>
    <w:rsid w:val="008E4FED"/>
    <w:rsid w:val="008E50BF"/>
    <w:rsid w:val="008E6A6E"/>
    <w:rsid w:val="0093513A"/>
    <w:rsid w:val="00944A7E"/>
    <w:rsid w:val="00951EEB"/>
    <w:rsid w:val="0095537E"/>
    <w:rsid w:val="0095733A"/>
    <w:rsid w:val="00957D60"/>
    <w:rsid w:val="00957F13"/>
    <w:rsid w:val="00971006"/>
    <w:rsid w:val="009747CA"/>
    <w:rsid w:val="009867D1"/>
    <w:rsid w:val="009A3CB5"/>
    <w:rsid w:val="009C6B2D"/>
    <w:rsid w:val="009D5C94"/>
    <w:rsid w:val="009D6B6B"/>
    <w:rsid w:val="009F5BE6"/>
    <w:rsid w:val="009F790D"/>
    <w:rsid w:val="00A14908"/>
    <w:rsid w:val="00A25860"/>
    <w:rsid w:val="00A25A66"/>
    <w:rsid w:val="00A3353D"/>
    <w:rsid w:val="00A36C49"/>
    <w:rsid w:val="00A5518E"/>
    <w:rsid w:val="00A628E8"/>
    <w:rsid w:val="00A72FAD"/>
    <w:rsid w:val="00AD4FEC"/>
    <w:rsid w:val="00AF1BE9"/>
    <w:rsid w:val="00AF5701"/>
    <w:rsid w:val="00B041B0"/>
    <w:rsid w:val="00B06588"/>
    <w:rsid w:val="00B16EC3"/>
    <w:rsid w:val="00B215B0"/>
    <w:rsid w:val="00B27BF1"/>
    <w:rsid w:val="00B35DC8"/>
    <w:rsid w:val="00B36B31"/>
    <w:rsid w:val="00B60DF1"/>
    <w:rsid w:val="00B9327C"/>
    <w:rsid w:val="00B959BB"/>
    <w:rsid w:val="00BB0CF2"/>
    <w:rsid w:val="00BB175C"/>
    <w:rsid w:val="00BB509A"/>
    <w:rsid w:val="00BC4CD7"/>
    <w:rsid w:val="00BC5B81"/>
    <w:rsid w:val="00BE2343"/>
    <w:rsid w:val="00BF2C05"/>
    <w:rsid w:val="00C43B96"/>
    <w:rsid w:val="00C43D0B"/>
    <w:rsid w:val="00C630EE"/>
    <w:rsid w:val="00C71889"/>
    <w:rsid w:val="00C76FD7"/>
    <w:rsid w:val="00C84525"/>
    <w:rsid w:val="00C9018C"/>
    <w:rsid w:val="00C93D39"/>
    <w:rsid w:val="00CA1FD8"/>
    <w:rsid w:val="00CA453F"/>
    <w:rsid w:val="00CA5707"/>
    <w:rsid w:val="00CA78F0"/>
    <w:rsid w:val="00CB4260"/>
    <w:rsid w:val="00CB493B"/>
    <w:rsid w:val="00CC119D"/>
    <w:rsid w:val="00CC185F"/>
    <w:rsid w:val="00CC40AF"/>
    <w:rsid w:val="00CE5FF9"/>
    <w:rsid w:val="00CF1CDB"/>
    <w:rsid w:val="00D20EB8"/>
    <w:rsid w:val="00D34BAA"/>
    <w:rsid w:val="00D35116"/>
    <w:rsid w:val="00D44B49"/>
    <w:rsid w:val="00D64102"/>
    <w:rsid w:val="00D71469"/>
    <w:rsid w:val="00D75396"/>
    <w:rsid w:val="00DB3387"/>
    <w:rsid w:val="00DE06F4"/>
    <w:rsid w:val="00DE1570"/>
    <w:rsid w:val="00DE20B6"/>
    <w:rsid w:val="00E07117"/>
    <w:rsid w:val="00E07676"/>
    <w:rsid w:val="00E14A32"/>
    <w:rsid w:val="00E15CCD"/>
    <w:rsid w:val="00E22C1A"/>
    <w:rsid w:val="00E41B03"/>
    <w:rsid w:val="00E422EF"/>
    <w:rsid w:val="00E458A9"/>
    <w:rsid w:val="00E50973"/>
    <w:rsid w:val="00E57F86"/>
    <w:rsid w:val="00E6252D"/>
    <w:rsid w:val="00E73AE6"/>
    <w:rsid w:val="00E86FB0"/>
    <w:rsid w:val="00E91EC7"/>
    <w:rsid w:val="00EA65B3"/>
    <w:rsid w:val="00EB2ABC"/>
    <w:rsid w:val="00EB491D"/>
    <w:rsid w:val="00EB4DFD"/>
    <w:rsid w:val="00EB5305"/>
    <w:rsid w:val="00EE3645"/>
    <w:rsid w:val="00EE4B23"/>
    <w:rsid w:val="00EF0799"/>
    <w:rsid w:val="00EF07C8"/>
    <w:rsid w:val="00EF441D"/>
    <w:rsid w:val="00F17DA5"/>
    <w:rsid w:val="00F23289"/>
    <w:rsid w:val="00F56066"/>
    <w:rsid w:val="00F63291"/>
    <w:rsid w:val="00F77F82"/>
    <w:rsid w:val="00F92076"/>
    <w:rsid w:val="00FA0CF5"/>
    <w:rsid w:val="00FA5B7C"/>
    <w:rsid w:val="00FA7B3F"/>
    <w:rsid w:val="00FB2BE8"/>
    <w:rsid w:val="00FB321A"/>
    <w:rsid w:val="00FC4F03"/>
    <w:rsid w:val="00FD0163"/>
    <w:rsid w:val="00FD34B3"/>
    <w:rsid w:val="00FD65C9"/>
    <w:rsid w:val="00FE1027"/>
    <w:rsid w:val="00FE198F"/>
    <w:rsid w:val="00FE5161"/>
    <w:rsid w:val="00FE764B"/>
    <w:rsid w:val="00FF52BD"/>
  </w:rsids>
  <m:mathPr>
    <m:mathFont m:val="Cambria Math"/>
    <m:brkBin m:val="before"/>
    <m:brkBinSub m:val="--"/>
    <m:smallFrac m:val="0"/>
    <m:dispDef/>
    <m:lMargin m:val="0"/>
    <m:rMargin m:val="0"/>
    <m:defJc m:val="centerGroup"/>
    <m:wrapIndent m:val="1440"/>
    <m:intLim m:val="subSup"/>
    <m:naryLim m:val="undOvr"/>
  </m:mathPr>
  <w:themeFontLang w:val="en-AU"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7260E373"/>
  <w15:docId w15:val="{CE005F08-76D3-462A-AE0D-15BEB28EB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hAnsi="Times New Roman"/>
      <w:sz w:val="24"/>
    </w:rPr>
  </w:style>
  <w:style w:type="paragraph" w:styleId="Heading1">
    <w:name w:val="heading 1"/>
    <w:basedOn w:val="Normal"/>
    <w:next w:val="Normal"/>
    <w:qFormat/>
    <w:pPr>
      <w:keepNext/>
      <w:ind w:left="720" w:hanging="720"/>
      <w:jc w:val="center"/>
      <w:outlineLvl w:val="0"/>
    </w:pPr>
    <w:rPr>
      <w:rFonts w:ascii="Arial" w:hAnsi="Arial"/>
      <w:b/>
      <w:sz w:val="28"/>
    </w:rPr>
  </w:style>
  <w:style w:type="paragraph" w:styleId="Heading2">
    <w:name w:val="heading 2"/>
    <w:basedOn w:val="Normal"/>
    <w:next w:val="Normal"/>
    <w:qFormat/>
    <w:pPr>
      <w:keepNext/>
      <w:widowControl w:val="0"/>
      <w:tabs>
        <w:tab w:val="center" w:pos="4513"/>
        <w:tab w:val="left" w:pos="5391"/>
        <w:tab w:val="left" w:pos="6566"/>
        <w:tab w:val="left" w:pos="7634"/>
        <w:tab w:val="left" w:pos="8809"/>
      </w:tabs>
      <w:jc w:val="center"/>
      <w:outlineLvl w:val="1"/>
    </w:pPr>
    <w:rPr>
      <w:rFonts w:ascii="Arial" w:eastAsia="Times New Roman" w:hAnsi="Arial"/>
      <w:b/>
      <w:snapToGrid w:val="0"/>
    </w:rPr>
  </w:style>
  <w:style w:type="paragraph" w:styleId="Heading4">
    <w:name w:val="heading 4"/>
    <w:basedOn w:val="Normal"/>
    <w:next w:val="Normal"/>
    <w:qFormat/>
    <w:pPr>
      <w:keepNext/>
      <w:jc w:val="center"/>
      <w:outlineLvl w:val="3"/>
    </w:pPr>
    <w:rPr>
      <w:sz w:val="36"/>
      <w:lang w:val="en-US"/>
    </w:rPr>
  </w:style>
  <w:style w:type="paragraph" w:styleId="Heading5">
    <w:name w:val="heading 5"/>
    <w:basedOn w:val="Normal"/>
    <w:next w:val="Normal"/>
    <w:qFormat/>
    <w:pPr>
      <w:keepNext/>
      <w:jc w:val="center"/>
      <w:outlineLvl w:val="4"/>
    </w:pPr>
    <w:rPr>
      <w:b/>
      <w:sz w:val="3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u w:val="single"/>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Indent">
    <w:name w:val="Body Text Indent"/>
    <w:basedOn w:val="Normal"/>
    <w:semiHidden/>
    <w:pPr>
      <w:ind w:left="720" w:hanging="720"/>
      <w:jc w:val="both"/>
    </w:pPr>
  </w:style>
  <w:style w:type="paragraph" w:styleId="BodyTextIndent2">
    <w:name w:val="Body Text Indent 2"/>
    <w:basedOn w:val="Normal"/>
    <w:semiHidden/>
    <w:pPr>
      <w:tabs>
        <w:tab w:val="left" w:pos="709"/>
      </w:tabs>
      <w:ind w:left="1440" w:hanging="1440"/>
      <w:jc w:val="both"/>
    </w:pPr>
    <w:rPr>
      <w:rFonts w:ascii="Arial" w:hAnsi="Arial"/>
    </w:rPr>
  </w:style>
  <w:style w:type="character" w:styleId="PageNumber">
    <w:name w:val="page number"/>
    <w:basedOn w:val="DefaultParagraphFont"/>
    <w:semiHidden/>
  </w:style>
  <w:style w:type="paragraph" w:styleId="BodyText">
    <w:name w:val="Body Text"/>
    <w:basedOn w:val="Normal"/>
    <w:semiHidden/>
    <w:pPr>
      <w:widowControl w:val="0"/>
      <w:tabs>
        <w:tab w:val="left" w:pos="-1152"/>
        <w:tab w:val="left" w:pos="254"/>
        <w:tab w:val="left" w:pos="763"/>
        <w:tab w:val="left" w:pos="1440"/>
        <w:tab w:val="left" w:pos="2448"/>
        <w:tab w:val="left" w:pos="3312"/>
      </w:tabs>
      <w:jc w:val="both"/>
    </w:pPr>
    <w:rPr>
      <w:rFonts w:ascii="Arial" w:eastAsia="Times New Roman" w:hAnsi="Arial"/>
      <w:snapToGrid w:val="0"/>
    </w:rPr>
  </w:style>
  <w:style w:type="paragraph" w:styleId="BalloonText">
    <w:name w:val="Balloon Text"/>
    <w:basedOn w:val="Normal"/>
    <w:link w:val="BalloonTextChar"/>
    <w:uiPriority w:val="99"/>
    <w:semiHidden/>
    <w:unhideWhenUsed/>
    <w:rsid w:val="00D351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5116"/>
    <w:rPr>
      <w:rFonts w:ascii="Segoe UI" w:hAnsi="Segoe UI" w:cs="Segoe UI"/>
      <w:sz w:val="18"/>
      <w:szCs w:val="18"/>
    </w:rPr>
  </w:style>
  <w:style w:type="character" w:styleId="Hyperlink">
    <w:name w:val="Hyperlink"/>
    <w:basedOn w:val="DefaultParagraphFont"/>
    <w:uiPriority w:val="99"/>
    <w:semiHidden/>
    <w:unhideWhenUsed/>
    <w:rsid w:val="00753CFE"/>
    <w:rPr>
      <w:color w:val="0000FF"/>
      <w:u w:val="single"/>
    </w:rPr>
  </w:style>
  <w:style w:type="character" w:customStyle="1" w:styleId="apple-converted-space">
    <w:name w:val="apple-converted-space"/>
    <w:basedOn w:val="DefaultParagraphFont"/>
    <w:rsid w:val="00753C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4355086">
      <w:bodyDiv w:val="1"/>
      <w:marLeft w:val="0"/>
      <w:marRight w:val="0"/>
      <w:marTop w:val="0"/>
      <w:marBottom w:val="0"/>
      <w:divBdr>
        <w:top w:val="none" w:sz="0" w:space="0" w:color="auto"/>
        <w:left w:val="none" w:sz="0" w:space="0" w:color="auto"/>
        <w:bottom w:val="none" w:sz="0" w:space="0" w:color="auto"/>
        <w:right w:val="none" w:sz="0" w:space="0" w:color="auto"/>
      </w:divBdr>
    </w:div>
    <w:div w:id="20478299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4075EF-1B00-415A-979C-2FD0715438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814</Words>
  <Characters>4642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CONFIDENTIALITY AGREEMENT</vt:lpstr>
    </vt:vector>
  </TitlesOfParts>
  <Company>ATTWOOD MARSHALL</Company>
  <LinksUpToDate>false</LinksUpToDate>
  <CharactersWithSpaces>5446</CharactersWithSpaces>
  <SharedDoc>false</SharedDoc>
  <HLinks>
    <vt:vector size="24" baseType="variant">
      <vt:variant>
        <vt:i4>262196</vt:i4>
      </vt:variant>
      <vt:variant>
        <vt:i4>7623</vt:i4>
      </vt:variant>
      <vt:variant>
        <vt:i4>1025</vt:i4>
      </vt:variant>
      <vt:variant>
        <vt:i4>1</vt:i4>
      </vt:variant>
      <vt:variant>
        <vt:lpwstr>smh_solid</vt:lpwstr>
      </vt:variant>
      <vt:variant>
        <vt:lpwstr/>
      </vt:variant>
      <vt:variant>
        <vt:i4>262196</vt:i4>
      </vt:variant>
      <vt:variant>
        <vt:i4>7796</vt:i4>
      </vt:variant>
      <vt:variant>
        <vt:i4>1026</vt:i4>
      </vt:variant>
      <vt:variant>
        <vt:i4>1</vt:i4>
      </vt:variant>
      <vt:variant>
        <vt:lpwstr>smh_solid</vt:lpwstr>
      </vt:variant>
      <vt:variant>
        <vt:lpwstr/>
      </vt:variant>
      <vt:variant>
        <vt:i4>262196</vt:i4>
      </vt:variant>
      <vt:variant>
        <vt:i4>7870</vt:i4>
      </vt:variant>
      <vt:variant>
        <vt:i4>1027</vt:i4>
      </vt:variant>
      <vt:variant>
        <vt:i4>1</vt:i4>
      </vt:variant>
      <vt:variant>
        <vt:lpwstr>smh_solid</vt:lpwstr>
      </vt:variant>
      <vt:variant>
        <vt:lpwstr/>
      </vt:variant>
      <vt:variant>
        <vt:i4>262196</vt:i4>
      </vt:variant>
      <vt:variant>
        <vt:i4>7893</vt:i4>
      </vt:variant>
      <vt:variant>
        <vt:i4>1028</vt:i4>
      </vt:variant>
      <vt:variant>
        <vt:i4>1</vt:i4>
      </vt:variant>
      <vt:variant>
        <vt:lpwstr>smh_solid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CONFIDENTIALITY AGREEMENT</dc:title>
  <dc:subject>20022263</dc:subject>
  <dc:creator>dsullivan</dc:creator>
  <cp:lastModifiedBy>JC Consulting Asia</cp:lastModifiedBy>
  <cp:revision>2</cp:revision>
  <cp:lastPrinted>2014-04-17T11:30:00Z</cp:lastPrinted>
  <dcterms:created xsi:type="dcterms:W3CDTF">2020-01-23T03:47:00Z</dcterms:created>
  <dcterms:modified xsi:type="dcterms:W3CDTF">2020-01-23T03:47:00Z</dcterms:modified>
</cp:coreProperties>
</file>